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6E3B9" w14:textId="77777777" w:rsidR="00245D24" w:rsidRPr="00174F37" w:rsidRDefault="00245D24" w:rsidP="00245D24">
      <w:bookmarkStart w:id="0" w:name="_GoBack"/>
      <w:bookmarkEnd w:id="0"/>
    </w:p>
    <w:p w14:paraId="1E06E3BA" w14:textId="77777777" w:rsidR="00245D24" w:rsidRPr="00174F37" w:rsidRDefault="00245D24" w:rsidP="00245D24"/>
    <w:p w14:paraId="1E06E3BB" w14:textId="77777777" w:rsidR="00245D24" w:rsidRPr="00174F37" w:rsidRDefault="00245D24" w:rsidP="00245D24"/>
    <w:p w14:paraId="1E06E3BC" w14:textId="77777777" w:rsidR="00245D24" w:rsidRDefault="00245D24" w:rsidP="00245D24">
      <w:pPr>
        <w:pStyle w:val="Encabezado"/>
        <w:tabs>
          <w:tab w:val="clear" w:pos="4153"/>
          <w:tab w:val="clear" w:pos="8306"/>
        </w:tabs>
      </w:pPr>
    </w:p>
    <w:p w14:paraId="1E06E3BD" w14:textId="77777777" w:rsidR="00D11875" w:rsidRPr="00174F37" w:rsidRDefault="00D11875" w:rsidP="00245D24">
      <w:pPr>
        <w:pStyle w:val="Encabezado"/>
        <w:tabs>
          <w:tab w:val="clear" w:pos="4153"/>
          <w:tab w:val="clear" w:pos="8306"/>
        </w:tabs>
      </w:pPr>
    </w:p>
    <w:p w14:paraId="1E06E3BE" w14:textId="77777777" w:rsidR="00245D24" w:rsidRPr="00174F37" w:rsidRDefault="00245D24" w:rsidP="00245D24"/>
    <w:p w14:paraId="1E06E3BF" w14:textId="77777777" w:rsidR="00245D24" w:rsidRDefault="00216E15" w:rsidP="00245D24">
      <w:r>
        <w:rPr>
          <w:noProof/>
          <w:lang w:eastAsia="ca-ES"/>
        </w:rPr>
        <w:drawing>
          <wp:inline distT="0" distB="0" distL="0" distR="0" wp14:anchorId="1E06E4C7" wp14:editId="1E06E4C8">
            <wp:extent cx="2179955" cy="829310"/>
            <wp:effectExtent l="19050" t="0" r="0" b="0"/>
            <wp:docPr id="1" name="Imatge 1" descr="logoA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Q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6E3C0" w14:textId="77777777" w:rsidR="00852B75" w:rsidRPr="00174F37" w:rsidRDefault="00852B75" w:rsidP="00245D24"/>
    <w:p w14:paraId="1E06E3C1" w14:textId="77777777" w:rsidR="00245D24" w:rsidRPr="003D7132" w:rsidRDefault="00245D24" w:rsidP="003D7132">
      <w:pPr>
        <w:pStyle w:val="Sinespaciado"/>
      </w:pPr>
    </w:p>
    <w:p w14:paraId="1E06E3C2" w14:textId="77777777" w:rsidR="00245D24" w:rsidRDefault="00245D24" w:rsidP="00245D24"/>
    <w:p w14:paraId="1E06E3C3" w14:textId="77777777" w:rsidR="00216E15" w:rsidRDefault="00216E15" w:rsidP="00245D24"/>
    <w:p w14:paraId="1E06E3C4" w14:textId="77777777" w:rsidR="00216E15" w:rsidRPr="00174F37" w:rsidRDefault="00216E15" w:rsidP="00245D24"/>
    <w:p w14:paraId="1E06E3C5" w14:textId="77777777" w:rsidR="00245D24" w:rsidRPr="00174F37" w:rsidRDefault="00245D24" w:rsidP="00245D24"/>
    <w:p w14:paraId="1E06E3C6" w14:textId="77777777" w:rsidR="00245D24" w:rsidRPr="00174F37" w:rsidRDefault="00245D24" w:rsidP="00245D24"/>
    <w:p w14:paraId="1E06E3C7" w14:textId="77777777" w:rsidR="00E46F77" w:rsidRDefault="00E46F77" w:rsidP="00AB03BE">
      <w:pPr>
        <w:pStyle w:val="Ttulo2"/>
      </w:pPr>
    </w:p>
    <w:p w14:paraId="1E06E3C8" w14:textId="77777777" w:rsidR="00245D24" w:rsidRPr="00174F37" w:rsidRDefault="001C1ED4" w:rsidP="003D7132">
      <w:pPr>
        <w:pStyle w:val="Puesto"/>
      </w:pPr>
      <w:bookmarkStart w:id="1" w:name="_Toc466877441"/>
      <w:r>
        <w:t xml:space="preserve">segells de Qualitat </w:t>
      </w:r>
      <w:r w:rsidR="006A271F">
        <w:br/>
      </w:r>
      <w:r>
        <w:t xml:space="preserve">d’AQU Catalunya i </w:t>
      </w:r>
      <w:r w:rsidR="00976376">
        <w:t>Condicions per a</w:t>
      </w:r>
      <w:r>
        <w:t xml:space="preserve">l seu </w:t>
      </w:r>
      <w:r w:rsidR="00976376">
        <w:t>ús</w:t>
      </w:r>
      <w:bookmarkEnd w:id="1"/>
    </w:p>
    <w:p w14:paraId="1E06E3C9" w14:textId="4E2DE572" w:rsidR="00E935CC" w:rsidRDefault="00245D24" w:rsidP="004E644C">
      <w:pPr>
        <w:pStyle w:val="Ttulo4"/>
        <w:spacing w:before="0"/>
      </w:pPr>
      <w:r w:rsidRPr="00174F37">
        <w:t xml:space="preserve">Data: </w:t>
      </w:r>
      <w:r w:rsidR="00654556">
        <w:t>12 d’abril de 2018</w:t>
      </w:r>
    </w:p>
    <w:p w14:paraId="1E06E3CA" w14:textId="77777777" w:rsidR="00E935CC" w:rsidRPr="00E935CC" w:rsidRDefault="00E935CC" w:rsidP="00E935CC"/>
    <w:p w14:paraId="1E06E3CB" w14:textId="77777777" w:rsidR="00E935CC" w:rsidRPr="00E935CC" w:rsidRDefault="00E935CC" w:rsidP="00E935CC"/>
    <w:p w14:paraId="1E06E3CC" w14:textId="77777777" w:rsidR="00E935CC" w:rsidRPr="00E935CC" w:rsidRDefault="00E935CC" w:rsidP="00E935CC"/>
    <w:p w14:paraId="1E06E3CD" w14:textId="77777777" w:rsidR="00E935CC" w:rsidRDefault="00E935CC" w:rsidP="00E935CC"/>
    <w:p w14:paraId="1E06E3CE" w14:textId="77777777" w:rsidR="00E935CC" w:rsidRDefault="00C45210" w:rsidP="00E935CC">
      <w:r>
        <w:rPr>
          <w:noProof/>
          <w:lang w:eastAsia="ca-ES"/>
        </w:rPr>
        <w:drawing>
          <wp:anchor distT="0" distB="0" distL="114300" distR="114300" simplePos="0" relativeHeight="251653120" behindDoc="0" locked="0" layoutInCell="1" allowOverlap="1" wp14:anchorId="1E06E4C9" wp14:editId="1E06E4CA">
            <wp:simplePos x="0" y="0"/>
            <wp:positionH relativeFrom="column">
              <wp:posOffset>3829050</wp:posOffset>
            </wp:positionH>
            <wp:positionV relativeFrom="paragraph">
              <wp:posOffset>677545</wp:posOffset>
            </wp:positionV>
            <wp:extent cx="1952625" cy="3467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gell_composicio_NE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4144" behindDoc="0" locked="0" layoutInCell="0" allowOverlap="0" wp14:anchorId="1E06E4CB" wp14:editId="1E06E4CC">
            <wp:simplePos x="0" y="0"/>
            <wp:positionH relativeFrom="margin">
              <wp:posOffset>0</wp:posOffset>
            </wp:positionH>
            <wp:positionV relativeFrom="margin">
              <wp:posOffset>8138160</wp:posOffset>
            </wp:positionV>
            <wp:extent cx="1218565" cy="323850"/>
            <wp:effectExtent l="0" t="0" r="0" b="0"/>
            <wp:wrapSquare wrapText="bothSides"/>
            <wp:docPr id="459" name="Imagen 459" descr="Descripción: Logo generalitat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2" descr="Descripción: Logo generalitat gr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6E3CF" w14:textId="77777777" w:rsidR="00F00894" w:rsidRPr="00E935CC" w:rsidRDefault="00F00894" w:rsidP="00E935CC">
      <w:pPr>
        <w:sectPr w:rsidR="00F00894" w:rsidRPr="00E935CC" w:rsidSect="00762EA6">
          <w:headerReference w:type="even" r:id="rId14"/>
          <w:footerReference w:type="even" r:id="rId15"/>
          <w:pgSz w:w="11906" w:h="16838" w:code="9"/>
          <w:pgMar w:top="719" w:right="1701" w:bottom="1701" w:left="1701" w:header="567" w:footer="1078" w:gutter="0"/>
          <w:cols w:space="708"/>
          <w:docGrid w:linePitch="360"/>
        </w:sectPr>
      </w:pPr>
    </w:p>
    <w:p w14:paraId="1E06E3D0" w14:textId="77777777" w:rsidR="0026527E" w:rsidRDefault="007D7363" w:rsidP="007D7363">
      <w:pPr>
        <w:pStyle w:val="Ttulo1"/>
      </w:pPr>
      <w:bookmarkStart w:id="2" w:name="_Toc387268525"/>
      <w:bookmarkStart w:id="3" w:name="_Toc466375602"/>
      <w:bookmarkStart w:id="4" w:name="_Toc466375628"/>
      <w:bookmarkStart w:id="5" w:name="_Toc466443422"/>
      <w:bookmarkStart w:id="6" w:name="_Toc466877442"/>
      <w:r>
        <w:lastRenderedPageBreak/>
        <w:t>SUMARI</w:t>
      </w:r>
      <w:bookmarkEnd w:id="2"/>
      <w:bookmarkEnd w:id="3"/>
      <w:bookmarkEnd w:id="4"/>
      <w:bookmarkEnd w:id="5"/>
      <w:bookmarkEnd w:id="6"/>
    </w:p>
    <w:sdt>
      <w:sdtPr>
        <w:rPr>
          <w:rFonts w:ascii="Arial" w:eastAsia="Times New Roman" w:hAnsi="Arial" w:cs="Arial"/>
          <w:color w:val="004D73"/>
          <w:sz w:val="20"/>
          <w:szCs w:val="20"/>
          <w:lang w:val="ca-ES"/>
        </w:rPr>
        <w:id w:val="210467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06E3D1" w14:textId="77777777" w:rsidR="004F4EB8" w:rsidRDefault="004F4EB8">
          <w:pPr>
            <w:pStyle w:val="TtulodeTDC"/>
          </w:pPr>
        </w:p>
        <w:p w14:paraId="1E06E3D2" w14:textId="77777777" w:rsidR="004F4EB8" w:rsidRPr="004F4EB8" w:rsidRDefault="006855C6" w:rsidP="004F4EB8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r w:rsidRPr="004F4EB8">
            <w:rPr>
              <w:b/>
            </w:rPr>
            <w:fldChar w:fldCharType="begin"/>
          </w:r>
          <w:r w:rsidR="004F4EB8" w:rsidRPr="004F4EB8">
            <w:rPr>
              <w:b/>
            </w:rPr>
            <w:instrText xml:space="preserve"> TOC \o "1-3" \h \z \u </w:instrText>
          </w:r>
          <w:r w:rsidRPr="004F4EB8">
            <w:rPr>
              <w:b/>
            </w:rPr>
            <w:fldChar w:fldCharType="separate"/>
          </w:r>
        </w:p>
        <w:p w14:paraId="1E06E3D3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3" w:history="1">
            <w:r w:rsidR="004F4EB8" w:rsidRPr="004F4EB8">
              <w:rPr>
                <w:rStyle w:val="Hipervnculo"/>
                <w:b/>
                <w:noProof/>
              </w:rPr>
              <w:t>1.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Context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_Toc466877443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4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4" w:history="1">
            <w:r w:rsidR="004F4EB8" w:rsidRPr="004F4EB8">
              <w:rPr>
                <w:rStyle w:val="Hipervnculo"/>
                <w:b/>
                <w:noProof/>
              </w:rPr>
              <w:t>2.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Objectiu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_Toc466877444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5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5" w:history="1">
            <w:r w:rsidR="004F4EB8" w:rsidRPr="004F4EB8">
              <w:rPr>
                <w:rStyle w:val="Hipervnculo"/>
                <w:b/>
                <w:noProof/>
              </w:rPr>
              <w:t>3.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 xml:space="preserve">Creació dels segells de qualitat 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_Toc466877445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6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6" w:history="1">
            <w:r w:rsidR="004F4EB8" w:rsidRPr="004F4EB8">
              <w:rPr>
                <w:rStyle w:val="Hipervnculo"/>
                <w:b/>
                <w:noProof/>
              </w:rPr>
              <w:t>4.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Abast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_Toc466877446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7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7" w:history="1">
            <w:r w:rsidR="004F4EB8" w:rsidRPr="004F4EB8">
              <w:rPr>
                <w:rStyle w:val="Hipervnculo"/>
                <w:b/>
                <w:noProof/>
              </w:rPr>
              <w:t>5.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Vigència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_Toc466877447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8" w14:textId="77777777" w:rsidR="004F4EB8" w:rsidRPr="004F4EB8" w:rsidRDefault="00875FE8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48" w:history="1">
            <w:r w:rsidR="004F4EB8" w:rsidRPr="004F4EB8">
              <w:rPr>
                <w:rStyle w:val="Hipervnculo"/>
                <w:b/>
                <w:noProof/>
              </w:rPr>
              <w:t>6.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Ús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_Toc466877448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6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9" w14:textId="66B50B50" w:rsidR="004F4EB8" w:rsidRPr="004F4EB8" w:rsidRDefault="00B70BEA">
          <w:pPr>
            <w:pStyle w:val="TDC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51" w:history="1">
            <w:r w:rsidR="004F4EB8" w:rsidRPr="004F4EB8">
              <w:rPr>
                <w:rStyle w:val="Hipervnculo"/>
                <w:b/>
                <w:noProof/>
              </w:rPr>
              <w:t>7.</w:t>
            </w:r>
            <w:r w:rsidR="004F4EB8" w:rsidRPr="004F4EB8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ca-ES"/>
              </w:rPr>
              <w:tab/>
            </w:r>
            <w:r w:rsidR="004F4EB8" w:rsidRPr="004F4EB8">
              <w:rPr>
                <w:rStyle w:val="Hipervnculo"/>
                <w:b/>
                <w:noProof/>
              </w:rPr>
              <w:t>Vigilància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_Toc466877451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 w:rsidR="00875FE8">
              <w:rPr>
                <w:b/>
                <w:noProof/>
                <w:webHidden/>
              </w:rPr>
              <w:t>7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A" w14:textId="77777777" w:rsidR="004F4EB8" w:rsidRPr="004F4EB8" w:rsidRDefault="00875FE8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eastAsia="ca-ES"/>
            </w:rPr>
          </w:pPr>
          <w:hyperlink w:anchor="_Toc466877452" w:history="1">
            <w:r w:rsidR="004F4EB8" w:rsidRPr="004F4EB8">
              <w:rPr>
                <w:rStyle w:val="Hipervnculo"/>
                <w:b/>
                <w:noProof/>
              </w:rPr>
              <w:t>Annex 1. Certificats</w:t>
            </w:r>
            <w:r w:rsidR="004F4EB8" w:rsidRPr="004F4EB8">
              <w:rPr>
                <w:b/>
                <w:noProof/>
                <w:webHidden/>
              </w:rPr>
              <w:tab/>
            </w:r>
            <w:r w:rsidR="006855C6" w:rsidRPr="004F4EB8">
              <w:rPr>
                <w:b/>
                <w:noProof/>
                <w:webHidden/>
              </w:rPr>
              <w:fldChar w:fldCharType="begin"/>
            </w:r>
            <w:r w:rsidR="004F4EB8" w:rsidRPr="004F4EB8">
              <w:rPr>
                <w:b/>
                <w:noProof/>
                <w:webHidden/>
              </w:rPr>
              <w:instrText xml:space="preserve"> PAGEREF _Toc466877452 \h </w:instrText>
            </w:r>
            <w:r w:rsidR="006855C6" w:rsidRPr="004F4EB8">
              <w:rPr>
                <w:b/>
                <w:noProof/>
                <w:webHidden/>
              </w:rPr>
            </w:r>
            <w:r w:rsidR="006855C6" w:rsidRPr="004F4EB8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="006855C6" w:rsidRPr="004F4EB8">
              <w:rPr>
                <w:b/>
                <w:noProof/>
                <w:webHidden/>
              </w:rPr>
              <w:fldChar w:fldCharType="end"/>
            </w:r>
          </w:hyperlink>
        </w:p>
        <w:p w14:paraId="1E06E3DB" w14:textId="77777777" w:rsidR="004F4EB8" w:rsidRDefault="006855C6">
          <w:r w:rsidRPr="004F4EB8">
            <w:rPr>
              <w:b/>
              <w:bCs/>
              <w:lang w:val="es-ES"/>
            </w:rPr>
            <w:fldChar w:fldCharType="end"/>
          </w:r>
        </w:p>
      </w:sdtContent>
    </w:sdt>
    <w:p w14:paraId="1E06E3DC" w14:textId="77777777" w:rsidR="0083184A" w:rsidRDefault="0083184A" w:rsidP="0026527E">
      <w:pPr>
        <w:pStyle w:val="NormalWeb"/>
      </w:pPr>
    </w:p>
    <w:p w14:paraId="1E06E3DD" w14:textId="77777777" w:rsidR="0083184A" w:rsidRPr="0083184A" w:rsidRDefault="0083184A" w:rsidP="0083184A">
      <w:pPr>
        <w:rPr>
          <w:lang w:val="es-ES"/>
        </w:rPr>
      </w:pPr>
    </w:p>
    <w:p w14:paraId="1E06E3DE" w14:textId="77777777" w:rsidR="0083184A" w:rsidRPr="0083184A" w:rsidRDefault="0083184A" w:rsidP="0083184A">
      <w:pPr>
        <w:rPr>
          <w:lang w:val="es-ES"/>
        </w:rPr>
      </w:pPr>
    </w:p>
    <w:p w14:paraId="1E06E3DF" w14:textId="77777777" w:rsidR="0083184A" w:rsidRPr="0083184A" w:rsidRDefault="0083184A" w:rsidP="0083184A">
      <w:pPr>
        <w:rPr>
          <w:lang w:val="es-ES"/>
        </w:rPr>
      </w:pPr>
    </w:p>
    <w:p w14:paraId="1E06E3E0" w14:textId="77777777" w:rsidR="0083184A" w:rsidRPr="0083184A" w:rsidRDefault="0083184A" w:rsidP="0083184A">
      <w:pPr>
        <w:rPr>
          <w:lang w:val="es-ES"/>
        </w:rPr>
      </w:pPr>
    </w:p>
    <w:p w14:paraId="1E06E3E1" w14:textId="77777777" w:rsidR="0083184A" w:rsidRPr="0083184A" w:rsidRDefault="0083184A" w:rsidP="0083184A">
      <w:pPr>
        <w:rPr>
          <w:lang w:val="es-ES"/>
        </w:rPr>
      </w:pPr>
    </w:p>
    <w:p w14:paraId="1E06E3E2" w14:textId="77777777" w:rsidR="0083184A" w:rsidRPr="0083184A" w:rsidRDefault="0083184A" w:rsidP="0083184A">
      <w:pPr>
        <w:rPr>
          <w:lang w:val="es-ES"/>
        </w:rPr>
      </w:pPr>
    </w:p>
    <w:p w14:paraId="1E06E3E3" w14:textId="77777777" w:rsidR="0083184A" w:rsidRPr="0083184A" w:rsidRDefault="0083184A" w:rsidP="0083184A">
      <w:pPr>
        <w:rPr>
          <w:lang w:val="es-ES"/>
        </w:rPr>
      </w:pPr>
    </w:p>
    <w:p w14:paraId="1E06E3E4" w14:textId="77777777" w:rsidR="0083184A" w:rsidRPr="0083184A" w:rsidRDefault="0083184A" w:rsidP="0083184A">
      <w:pPr>
        <w:rPr>
          <w:lang w:val="es-ES"/>
        </w:rPr>
      </w:pPr>
    </w:p>
    <w:p w14:paraId="1E06E3E5" w14:textId="77777777" w:rsidR="0083184A" w:rsidRPr="0083184A" w:rsidRDefault="0083184A" w:rsidP="0083184A">
      <w:pPr>
        <w:rPr>
          <w:lang w:val="es-ES"/>
        </w:rPr>
      </w:pPr>
    </w:p>
    <w:p w14:paraId="1E06E3E6" w14:textId="77777777" w:rsidR="0083184A" w:rsidRDefault="0083184A" w:rsidP="0083184A">
      <w:pPr>
        <w:tabs>
          <w:tab w:val="left" w:pos="7037"/>
        </w:tabs>
        <w:rPr>
          <w:lang w:val="es-ES"/>
        </w:rPr>
      </w:pPr>
      <w:r>
        <w:rPr>
          <w:lang w:val="es-ES"/>
        </w:rPr>
        <w:tab/>
      </w:r>
    </w:p>
    <w:p w14:paraId="1E06E3E7" w14:textId="77777777" w:rsidR="008A2C91" w:rsidRPr="0083184A" w:rsidRDefault="0083184A" w:rsidP="0083184A">
      <w:pPr>
        <w:tabs>
          <w:tab w:val="left" w:pos="7037"/>
        </w:tabs>
        <w:rPr>
          <w:lang w:val="es-ES"/>
        </w:rPr>
        <w:sectPr w:rsidR="008A2C91" w:rsidRPr="0083184A" w:rsidSect="003D71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942" w:right="1701" w:bottom="1701" w:left="1701" w:header="567" w:footer="454" w:gutter="0"/>
          <w:cols w:space="708"/>
          <w:docGrid w:linePitch="360"/>
        </w:sectPr>
      </w:pPr>
      <w:r>
        <w:rPr>
          <w:lang w:val="es-ES"/>
        </w:rPr>
        <w:tab/>
      </w:r>
    </w:p>
    <w:p w14:paraId="1E06E3E8" w14:textId="77777777" w:rsidR="0026527E" w:rsidRDefault="0083184A" w:rsidP="0083184A">
      <w:pPr>
        <w:pStyle w:val="Ttulo1"/>
        <w:numPr>
          <w:ilvl w:val="0"/>
          <w:numId w:val="41"/>
        </w:numPr>
      </w:pPr>
      <w:bookmarkStart w:id="7" w:name="_Toc466877443"/>
      <w:r>
        <w:t>Context</w:t>
      </w:r>
      <w:bookmarkEnd w:id="7"/>
    </w:p>
    <w:p w14:paraId="1E06E3E9" w14:textId="77777777" w:rsidR="003D74F2" w:rsidRPr="00616DBD" w:rsidRDefault="00A9746D" w:rsidP="003D74F2">
      <w:pPr>
        <w:rPr>
          <w:szCs w:val="24"/>
        </w:rPr>
      </w:pPr>
      <w:r w:rsidRPr="00DC48B4">
        <w:rPr>
          <w:szCs w:val="24"/>
        </w:rPr>
        <w:t xml:space="preserve">AQU Catalunya </w:t>
      </w:r>
      <w:r w:rsidR="0083184A" w:rsidRPr="00DC48B4">
        <w:rPr>
          <w:szCs w:val="24"/>
        </w:rPr>
        <w:t xml:space="preserve">és un instrument </w:t>
      </w:r>
      <w:r w:rsidRPr="00DC48B4">
        <w:rPr>
          <w:szCs w:val="24"/>
        </w:rPr>
        <w:t>cl</w:t>
      </w:r>
      <w:r w:rsidR="0083184A" w:rsidRPr="00DC48B4">
        <w:rPr>
          <w:szCs w:val="24"/>
        </w:rPr>
        <w:t xml:space="preserve">au per a la política universitària </w:t>
      </w:r>
      <w:r w:rsidR="00DE7698">
        <w:rPr>
          <w:szCs w:val="24"/>
        </w:rPr>
        <w:t>catalana</w:t>
      </w:r>
      <w:r w:rsidR="00781AF8">
        <w:rPr>
          <w:szCs w:val="24"/>
        </w:rPr>
        <w:t>,</w:t>
      </w:r>
      <w:r w:rsidR="0083184A" w:rsidRPr="00DC48B4">
        <w:rPr>
          <w:szCs w:val="24"/>
        </w:rPr>
        <w:t xml:space="preserve"> perquè</w:t>
      </w:r>
      <w:r w:rsidR="007F78C6">
        <w:rPr>
          <w:szCs w:val="24"/>
        </w:rPr>
        <w:t xml:space="preserve"> </w:t>
      </w:r>
      <w:r w:rsidR="003D74F2" w:rsidRPr="00616DBD">
        <w:rPr>
          <w:szCs w:val="24"/>
        </w:rPr>
        <w:t xml:space="preserve">té </w:t>
      </w:r>
      <w:r w:rsidR="00DE7698">
        <w:rPr>
          <w:szCs w:val="24"/>
        </w:rPr>
        <w:t>com a</w:t>
      </w:r>
      <w:r w:rsidR="003D74F2" w:rsidRPr="00616DBD">
        <w:rPr>
          <w:szCs w:val="24"/>
        </w:rPr>
        <w:t xml:space="preserve"> missió facilitar el reforç i l’assegurament del model català d’universitats i la seva projecció internacional, </w:t>
      </w:r>
      <w:r w:rsidR="00DE7698">
        <w:rPr>
          <w:szCs w:val="24"/>
        </w:rPr>
        <w:t>i també</w:t>
      </w:r>
      <w:r w:rsidR="003D74F2" w:rsidRPr="00616DBD">
        <w:rPr>
          <w:szCs w:val="24"/>
        </w:rPr>
        <w:t xml:space="preserve"> contribuir a garantir-ne i a millorar-ne la qualitat.</w:t>
      </w:r>
    </w:p>
    <w:p w14:paraId="1E06E3EA" w14:textId="77777777" w:rsidR="0083184A" w:rsidRPr="00DC48B4" w:rsidRDefault="00046102" w:rsidP="0083184A">
      <w:pPr>
        <w:rPr>
          <w:szCs w:val="24"/>
        </w:rPr>
      </w:pPr>
      <w:r>
        <w:rPr>
          <w:szCs w:val="24"/>
        </w:rPr>
        <w:t>Paral·lelament,</w:t>
      </w:r>
      <w:r w:rsidR="0083184A" w:rsidRPr="00DC48B4">
        <w:rPr>
          <w:szCs w:val="24"/>
        </w:rPr>
        <w:t xml:space="preserve"> la Unió Europea té el</w:t>
      </w:r>
      <w:r w:rsidR="00A24CE0">
        <w:rPr>
          <w:szCs w:val="24"/>
        </w:rPr>
        <w:t>s</w:t>
      </w:r>
      <w:r w:rsidR="0083184A" w:rsidRPr="00DC48B4">
        <w:rPr>
          <w:szCs w:val="24"/>
        </w:rPr>
        <w:t xml:space="preserve"> repte</w:t>
      </w:r>
      <w:r w:rsidR="00A24CE0">
        <w:rPr>
          <w:szCs w:val="24"/>
        </w:rPr>
        <w:t>s</w:t>
      </w:r>
      <w:r w:rsidR="0083184A" w:rsidRPr="00DC48B4">
        <w:rPr>
          <w:szCs w:val="24"/>
        </w:rPr>
        <w:t xml:space="preserve"> estratègic</w:t>
      </w:r>
      <w:r w:rsidR="00A24CE0">
        <w:rPr>
          <w:szCs w:val="24"/>
        </w:rPr>
        <w:t>s</w:t>
      </w:r>
      <w:r w:rsidR="0083184A" w:rsidRPr="00DC48B4">
        <w:rPr>
          <w:szCs w:val="24"/>
        </w:rPr>
        <w:t xml:space="preserve"> de millorar la qualitat i </w:t>
      </w:r>
      <w:r w:rsidR="00DC14A7">
        <w:rPr>
          <w:szCs w:val="24"/>
        </w:rPr>
        <w:t>d’</w:t>
      </w:r>
      <w:r w:rsidR="0083184A" w:rsidRPr="00DC48B4">
        <w:rPr>
          <w:szCs w:val="24"/>
        </w:rPr>
        <w:t>a</w:t>
      </w:r>
      <w:r w:rsidR="00781AF8">
        <w:rPr>
          <w:szCs w:val="24"/>
        </w:rPr>
        <w:t>cost</w:t>
      </w:r>
      <w:r w:rsidR="0083184A" w:rsidRPr="00DC48B4">
        <w:rPr>
          <w:szCs w:val="24"/>
        </w:rPr>
        <w:t xml:space="preserve">ar l’ensenyament superior i l’aprenentatge a les necessitats de la </w:t>
      </w:r>
      <w:r w:rsidR="0083184A" w:rsidRPr="00781AF8">
        <w:t>societat i del mercat de treball</w:t>
      </w:r>
      <w:r w:rsidR="00781AF8" w:rsidRPr="00781AF8">
        <w:t>.</w:t>
      </w:r>
      <w:r w:rsidRPr="00781AF8">
        <w:rPr>
          <w:rStyle w:val="Refdenotaalpie"/>
        </w:rPr>
        <w:footnoteReference w:id="1"/>
      </w:r>
      <w:r w:rsidR="00A24CE0" w:rsidRPr="00781AF8">
        <w:t xml:space="preserve"> </w:t>
      </w:r>
      <w:r w:rsidR="00781AF8" w:rsidRPr="00781AF8">
        <w:t>I</w:t>
      </w:r>
      <w:r w:rsidR="00A9746D" w:rsidRPr="00781AF8">
        <w:t xml:space="preserve"> u</w:t>
      </w:r>
      <w:r w:rsidR="0083184A" w:rsidRPr="00781AF8">
        <w:t xml:space="preserve">n dels instruments </w:t>
      </w:r>
      <w:r w:rsidR="00781AF8" w:rsidRPr="00781AF8">
        <w:t>de què disposa</w:t>
      </w:r>
      <w:r w:rsidR="0083184A" w:rsidRPr="00781AF8">
        <w:t xml:space="preserve"> per afrontar </w:t>
      </w:r>
      <w:r w:rsidRPr="00781AF8">
        <w:t>aquests</w:t>
      </w:r>
      <w:r w:rsidR="0083184A" w:rsidRPr="00781AF8">
        <w:t xml:space="preserve"> reptes són les agències externes de</w:t>
      </w:r>
      <w:r w:rsidR="0083184A" w:rsidRPr="00DC48B4">
        <w:rPr>
          <w:szCs w:val="24"/>
        </w:rPr>
        <w:t xml:space="preserve"> qualitat</w:t>
      </w:r>
      <w:r w:rsidR="00DC14A7">
        <w:rPr>
          <w:szCs w:val="24"/>
        </w:rPr>
        <w:t>,</w:t>
      </w:r>
      <w:r w:rsidR="0083184A" w:rsidRPr="00DC48B4">
        <w:rPr>
          <w:szCs w:val="24"/>
        </w:rPr>
        <w:t xml:space="preserve"> com </w:t>
      </w:r>
      <w:r w:rsidR="00781AF8">
        <w:rPr>
          <w:szCs w:val="24"/>
        </w:rPr>
        <w:t xml:space="preserve">ara </w:t>
      </w:r>
      <w:r w:rsidR="0083184A" w:rsidRPr="00DC48B4">
        <w:rPr>
          <w:szCs w:val="24"/>
        </w:rPr>
        <w:t>AQU Catalunya.</w:t>
      </w:r>
    </w:p>
    <w:p w14:paraId="1E06E3EB" w14:textId="77777777" w:rsidR="0083184A" w:rsidRDefault="00B3426D" w:rsidP="0083184A">
      <w:pPr>
        <w:rPr>
          <w:szCs w:val="24"/>
        </w:rPr>
      </w:pPr>
      <w:r>
        <w:rPr>
          <w:szCs w:val="24"/>
        </w:rPr>
        <w:t>E</w:t>
      </w:r>
      <w:r w:rsidR="0083184A" w:rsidRPr="00DC48B4">
        <w:rPr>
          <w:szCs w:val="24"/>
        </w:rPr>
        <w:t xml:space="preserve">l fet que AQU Catalunya estigui inclosa en el registre europeu EQAR permet que les avaluacions de les titulacions </w:t>
      </w:r>
      <w:r w:rsidR="00A9746D" w:rsidRPr="00DC48B4">
        <w:rPr>
          <w:szCs w:val="24"/>
        </w:rPr>
        <w:t>que fa</w:t>
      </w:r>
      <w:r w:rsidR="0083184A" w:rsidRPr="00DC48B4">
        <w:rPr>
          <w:szCs w:val="24"/>
        </w:rPr>
        <w:t xml:space="preserve"> l’Agència</w:t>
      </w:r>
      <w:r w:rsidR="00DE7698">
        <w:rPr>
          <w:szCs w:val="24"/>
        </w:rPr>
        <w:t xml:space="preserve">, a Catalunya o en </w:t>
      </w:r>
      <w:r w:rsidR="0083184A" w:rsidRPr="00DC48B4">
        <w:rPr>
          <w:szCs w:val="24"/>
        </w:rPr>
        <w:t>altres països</w:t>
      </w:r>
      <w:r w:rsidR="00DE7698">
        <w:rPr>
          <w:szCs w:val="24"/>
        </w:rPr>
        <w:t>,</w:t>
      </w:r>
      <w:r w:rsidR="0083184A" w:rsidRPr="00DC48B4">
        <w:rPr>
          <w:szCs w:val="24"/>
        </w:rPr>
        <w:t xml:space="preserve"> puguin ser reconegudes per autoritats internacionals, cosa que facilita la mobilitat i la cooperació acadèmica de les universitats catalanes</w:t>
      </w:r>
      <w:r w:rsidR="00A24CE0">
        <w:rPr>
          <w:szCs w:val="24"/>
        </w:rPr>
        <w:t>, tal</w:t>
      </w:r>
      <w:r w:rsidR="00A9746D" w:rsidRPr="00DC48B4">
        <w:rPr>
          <w:szCs w:val="24"/>
        </w:rPr>
        <w:t xml:space="preserve"> com Europa estableix </w:t>
      </w:r>
      <w:r w:rsidR="00046102">
        <w:rPr>
          <w:szCs w:val="24"/>
        </w:rPr>
        <w:t>en</w:t>
      </w:r>
      <w:r w:rsidR="00A9746D" w:rsidRPr="00DC48B4">
        <w:rPr>
          <w:szCs w:val="24"/>
        </w:rPr>
        <w:t xml:space="preserve"> l’objectiu 2020.</w:t>
      </w:r>
    </w:p>
    <w:p w14:paraId="1E06E3EC" w14:textId="405FDC16" w:rsidR="00606C28" w:rsidRPr="00DC48B4" w:rsidRDefault="00606C28" w:rsidP="0083184A">
      <w:pPr>
        <w:rPr>
          <w:szCs w:val="24"/>
        </w:rPr>
      </w:pPr>
      <w:r>
        <w:rPr>
          <w:szCs w:val="24"/>
        </w:rPr>
        <w:t xml:space="preserve">AQU Catalunya està compromesa </w:t>
      </w:r>
      <w:r w:rsidR="000833CB">
        <w:rPr>
          <w:szCs w:val="24"/>
        </w:rPr>
        <w:t>a</w:t>
      </w:r>
      <w:r w:rsidR="00D05E4F">
        <w:rPr>
          <w:szCs w:val="24"/>
        </w:rPr>
        <w:t xml:space="preserve"> </w:t>
      </w:r>
      <w:r>
        <w:rPr>
          <w:szCs w:val="24"/>
        </w:rPr>
        <w:t xml:space="preserve">difondre a la societat els resultats dels processos d’avaluació de la qualitat de les titulacions i de les institucions universitàries, </w:t>
      </w:r>
      <w:r w:rsidR="003D74F2">
        <w:rPr>
          <w:szCs w:val="24"/>
        </w:rPr>
        <w:t xml:space="preserve">com ja fa a través dels portals </w:t>
      </w:r>
      <w:hyperlink r:id="rId21" w:history="1">
        <w:r w:rsidR="003D74F2" w:rsidRPr="003D74F2">
          <w:rPr>
            <w:rStyle w:val="Hipervnculo"/>
            <w:szCs w:val="24"/>
          </w:rPr>
          <w:t>EUC</w:t>
        </w:r>
      </w:hyperlink>
      <w:r w:rsidR="00654556">
        <w:rPr>
          <w:szCs w:val="24"/>
        </w:rPr>
        <w:t>,</w:t>
      </w:r>
      <w:r w:rsidR="003D74F2">
        <w:rPr>
          <w:szCs w:val="24"/>
        </w:rPr>
        <w:t xml:space="preserve"> </w:t>
      </w:r>
      <w:hyperlink r:id="rId22" w:history="1">
        <w:r w:rsidR="003D74F2" w:rsidRPr="003D74F2">
          <w:rPr>
            <w:rStyle w:val="Hipervnculo"/>
            <w:szCs w:val="24"/>
          </w:rPr>
          <w:t>EUC</w:t>
        </w:r>
        <w:r w:rsidR="000833CB">
          <w:rPr>
            <w:rStyle w:val="Hipervnculo"/>
            <w:szCs w:val="24"/>
          </w:rPr>
          <w:t xml:space="preserve"> </w:t>
        </w:r>
        <w:r w:rsidR="003D74F2" w:rsidRPr="00190433">
          <w:rPr>
            <w:rStyle w:val="Hipervnculo"/>
          </w:rPr>
          <w:t>Informes</w:t>
        </w:r>
      </w:hyperlink>
      <w:r w:rsidR="00654556">
        <w:rPr>
          <w:rStyle w:val="Hipervnculo"/>
        </w:rPr>
        <w:t xml:space="preserve"> i EUC Dades</w:t>
      </w:r>
      <w:r w:rsidR="003D74F2">
        <w:rPr>
          <w:szCs w:val="24"/>
        </w:rPr>
        <w:t xml:space="preserve">, </w:t>
      </w:r>
      <w:r>
        <w:rPr>
          <w:szCs w:val="24"/>
        </w:rPr>
        <w:t xml:space="preserve">i els segells són un element que ajuda a identificar d’una </w:t>
      </w:r>
      <w:r w:rsidR="000833CB">
        <w:rPr>
          <w:szCs w:val="24"/>
        </w:rPr>
        <w:t>manera</w:t>
      </w:r>
      <w:r>
        <w:rPr>
          <w:szCs w:val="24"/>
        </w:rPr>
        <w:t xml:space="preserve"> fàcil les titulacions i les institucions que han superat una avaluació externa realitzada per AQU Catalunya.</w:t>
      </w:r>
    </w:p>
    <w:p w14:paraId="1E06E3ED" w14:textId="77777777" w:rsidR="0083184A" w:rsidRDefault="0083184A" w:rsidP="0083184A">
      <w:pPr>
        <w:pStyle w:val="Ttulo1"/>
        <w:numPr>
          <w:ilvl w:val="0"/>
          <w:numId w:val="41"/>
        </w:numPr>
      </w:pPr>
      <w:bookmarkStart w:id="8" w:name="_Toc466877444"/>
      <w:r>
        <w:t>Objectiu</w:t>
      </w:r>
      <w:bookmarkEnd w:id="8"/>
    </w:p>
    <w:p w14:paraId="1E06E3EE" w14:textId="77777777" w:rsidR="00122670" w:rsidRDefault="00AB03BE" w:rsidP="0083184A">
      <w:r>
        <w:t xml:space="preserve">El 8 de juliol de 2014 el Consell de Direcció d’AQU Catalunya va aprovar la creació dels segells de qualitat de l’Agència. </w:t>
      </w:r>
      <w:r w:rsidR="00121B1C">
        <w:t>L</w:t>
      </w:r>
      <w:r w:rsidR="00A9746D">
        <w:t>a creació</w:t>
      </w:r>
      <w:r w:rsidR="00121B1C">
        <w:t xml:space="preserve"> dels</w:t>
      </w:r>
      <w:r w:rsidR="00122670">
        <w:t xml:space="preserve"> segells de qualitat d’AQU Catalunya i les condicions per al seu ús</w:t>
      </w:r>
      <w:r w:rsidR="007F78C6">
        <w:t xml:space="preserve"> </w:t>
      </w:r>
      <w:r w:rsidR="00B3426D">
        <w:t>és</w:t>
      </w:r>
      <w:r w:rsidR="007F78C6">
        <w:t xml:space="preserve"> </w:t>
      </w:r>
      <w:r w:rsidR="00324A7C">
        <w:t xml:space="preserve">un instrument diferenciador </w:t>
      </w:r>
      <w:r>
        <w:t xml:space="preserve">per a </w:t>
      </w:r>
      <w:r w:rsidR="0083184A">
        <w:t xml:space="preserve">les titulacions i </w:t>
      </w:r>
      <w:r w:rsidR="00B3426D">
        <w:t>les institucions</w:t>
      </w:r>
      <w:r w:rsidR="0083184A">
        <w:t xml:space="preserve"> que han superat</w:t>
      </w:r>
      <w:r w:rsidR="007D30B1">
        <w:t xml:space="preserve"> els</w:t>
      </w:r>
      <w:r w:rsidR="007F78C6">
        <w:t xml:space="preserve"> </w:t>
      </w:r>
      <w:r w:rsidR="00121B1C">
        <w:t>processos d’avaluació</w:t>
      </w:r>
      <w:r w:rsidR="000833CB" w:rsidRPr="000833CB">
        <w:t xml:space="preserve"> </w:t>
      </w:r>
      <w:r w:rsidR="000833CB">
        <w:t>corresponents</w:t>
      </w:r>
      <w:r w:rsidR="00121B1C">
        <w:t>.</w:t>
      </w:r>
    </w:p>
    <w:p w14:paraId="1E06E3EF" w14:textId="77777777" w:rsidR="0026527E" w:rsidRDefault="000F717E" w:rsidP="00320CBD">
      <w:pPr>
        <w:pStyle w:val="Ttulo1"/>
        <w:numPr>
          <w:ilvl w:val="0"/>
          <w:numId w:val="41"/>
        </w:numPr>
      </w:pPr>
      <w:bookmarkStart w:id="9" w:name="_Toc466877445"/>
      <w:r>
        <w:t xml:space="preserve">Creació </w:t>
      </w:r>
      <w:r w:rsidR="00121B1C">
        <w:t>d</w:t>
      </w:r>
      <w:r w:rsidR="00B3426D">
        <w:t>els segells de q</w:t>
      </w:r>
      <w:r w:rsidR="00121B1C">
        <w:t>ualitat</w:t>
      </w:r>
      <w:bookmarkEnd w:id="9"/>
    </w:p>
    <w:p w14:paraId="1E06E3F0" w14:textId="77777777" w:rsidR="003F078F" w:rsidRDefault="00D05E4F" w:rsidP="00190433">
      <w:r>
        <w:t>E</w:t>
      </w:r>
      <w:r w:rsidR="000833CB">
        <w:t xml:space="preserve">s creen </w:t>
      </w:r>
      <w:r w:rsidR="00D53D5A">
        <w:t xml:space="preserve">els </w:t>
      </w:r>
      <w:r>
        <w:t>segells de qualitat</w:t>
      </w:r>
      <w:r w:rsidR="000833CB" w:rsidRPr="000833CB">
        <w:t xml:space="preserve"> </w:t>
      </w:r>
      <w:r w:rsidR="000833CB">
        <w:t>següents</w:t>
      </w:r>
      <w:r w:rsidR="008B1EA5">
        <w:t>:</w:t>
      </w:r>
    </w:p>
    <w:p w14:paraId="1E06E3F1" w14:textId="77777777" w:rsidR="00AE736F" w:rsidRDefault="00AE736F" w:rsidP="003F078F"/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4721"/>
        <w:gridCol w:w="1210"/>
        <w:gridCol w:w="2676"/>
      </w:tblGrid>
      <w:tr w:rsidR="00121B1C" w14:paraId="1E06E3F5" w14:textId="77777777" w:rsidTr="00190433">
        <w:tc>
          <w:tcPr>
            <w:tcW w:w="4721" w:type="dxa"/>
            <w:tcBorders>
              <w:bottom w:val="dotted" w:sz="4" w:space="0" w:color="004D73"/>
            </w:tcBorders>
            <w:shd w:val="clear" w:color="auto" w:fill="004D73"/>
          </w:tcPr>
          <w:p w14:paraId="1E06E3F2" w14:textId="77777777" w:rsidR="00121B1C" w:rsidRDefault="00121B1C" w:rsidP="00190433">
            <w:pPr>
              <w:pStyle w:val="AQUTtolcolumna"/>
              <w:jc w:val="left"/>
            </w:pPr>
            <w:r>
              <w:t>Certificats</w:t>
            </w:r>
          </w:p>
        </w:tc>
        <w:tc>
          <w:tcPr>
            <w:tcW w:w="1210" w:type="dxa"/>
            <w:tcBorders>
              <w:bottom w:val="dotted" w:sz="4" w:space="0" w:color="004D73"/>
            </w:tcBorders>
            <w:shd w:val="clear" w:color="auto" w:fill="004D73"/>
          </w:tcPr>
          <w:p w14:paraId="1E06E3F3" w14:textId="77777777" w:rsidR="00121B1C" w:rsidRPr="00832DD0" w:rsidRDefault="00121B1C" w:rsidP="00832DD0">
            <w:pPr>
              <w:pStyle w:val="AQUTtolcolumna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Idiomes</w:t>
            </w:r>
          </w:p>
        </w:tc>
        <w:tc>
          <w:tcPr>
            <w:tcW w:w="2676" w:type="dxa"/>
            <w:tcBorders>
              <w:bottom w:val="dotted" w:sz="4" w:space="0" w:color="004D73"/>
            </w:tcBorders>
            <w:shd w:val="clear" w:color="auto" w:fill="004D73"/>
          </w:tcPr>
          <w:p w14:paraId="1E06E3F4" w14:textId="77777777" w:rsidR="00121B1C" w:rsidRDefault="00121B1C">
            <w:pPr>
              <w:pStyle w:val="AQUTtolcolumna"/>
            </w:pPr>
            <w:r>
              <w:t>Segells creats</w:t>
            </w:r>
          </w:p>
        </w:tc>
      </w:tr>
      <w:tr w:rsidR="00121B1C" w14:paraId="1E06E3F9" w14:textId="77777777" w:rsidTr="00294CD4">
        <w:trPr>
          <w:trHeight w:val="1183"/>
        </w:trPr>
        <w:tc>
          <w:tcPr>
            <w:tcW w:w="4721" w:type="dxa"/>
            <w:tcBorders>
              <w:top w:val="dotted" w:sz="4" w:space="0" w:color="004D73"/>
              <w:bottom w:val="single" w:sz="4" w:space="0" w:color="004D73"/>
            </w:tcBorders>
          </w:tcPr>
          <w:p w14:paraId="1E06E3F6" w14:textId="77777777" w:rsidR="00121B1C" w:rsidRDefault="00121B1C" w:rsidP="00190433">
            <w:pPr>
              <w:pStyle w:val="AQUTtolfila"/>
              <w:jc w:val="left"/>
            </w:pPr>
            <w:r>
              <w:t>Verificació de titulacions</w:t>
            </w:r>
          </w:p>
        </w:tc>
        <w:tc>
          <w:tcPr>
            <w:tcW w:w="1210" w:type="dxa"/>
            <w:tcBorders>
              <w:top w:val="dotted" w:sz="4" w:space="0" w:color="004D73"/>
              <w:bottom w:val="single" w:sz="4" w:space="0" w:color="004D73"/>
            </w:tcBorders>
          </w:tcPr>
          <w:p w14:paraId="1E06E3F7" w14:textId="77777777" w:rsidR="00121B1C" w:rsidRPr="00832DD0" w:rsidRDefault="00121B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CAT, ES, EN</w:t>
            </w:r>
          </w:p>
        </w:tc>
        <w:tc>
          <w:tcPr>
            <w:tcW w:w="2676" w:type="dxa"/>
            <w:tcBorders>
              <w:top w:val="dotted" w:sz="4" w:space="0" w:color="004D73"/>
              <w:bottom w:val="single" w:sz="4" w:space="0" w:color="004D73"/>
            </w:tcBorders>
            <w:vAlign w:val="center"/>
          </w:tcPr>
          <w:p w14:paraId="1E06E3F8" w14:textId="77777777" w:rsidR="00121B1C" w:rsidRDefault="00121B1C" w:rsidP="00456960">
            <w:pPr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52096" behindDoc="0" locked="0" layoutInCell="1" allowOverlap="1" wp14:anchorId="1E06E4CD" wp14:editId="1E06E4CE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-542290</wp:posOffset>
                  </wp:positionV>
                  <wp:extent cx="1223645" cy="687070"/>
                  <wp:effectExtent l="0" t="0" r="0" b="0"/>
                  <wp:wrapTopAndBottom/>
                  <wp:docPr id="461" name="Imagen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índice_verif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6E3FA" w14:textId="77777777" w:rsidR="00606C28" w:rsidRDefault="00606C28"/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3369"/>
        <w:gridCol w:w="850"/>
        <w:gridCol w:w="4388"/>
      </w:tblGrid>
      <w:tr w:rsidR="00121B1C" w14:paraId="1E06E3FE" w14:textId="77777777" w:rsidTr="0097675A">
        <w:tc>
          <w:tcPr>
            <w:tcW w:w="3369" w:type="dxa"/>
            <w:shd w:val="clear" w:color="auto" w:fill="004D73"/>
            <w:vAlign w:val="center"/>
          </w:tcPr>
          <w:p w14:paraId="1E06E3FB" w14:textId="77777777" w:rsidR="00121B1C" w:rsidRDefault="00121B1C" w:rsidP="00FB38E5">
            <w:pPr>
              <w:pStyle w:val="AQUTtolcolumna"/>
              <w:jc w:val="left"/>
            </w:pPr>
            <w:r>
              <w:t>Certificats</w:t>
            </w:r>
          </w:p>
        </w:tc>
        <w:tc>
          <w:tcPr>
            <w:tcW w:w="850" w:type="dxa"/>
            <w:shd w:val="clear" w:color="auto" w:fill="004D73"/>
            <w:vAlign w:val="center"/>
          </w:tcPr>
          <w:p w14:paraId="1E06E3FC" w14:textId="77777777" w:rsidR="00121B1C" w:rsidRPr="00832DD0" w:rsidRDefault="00121B1C" w:rsidP="00FB38E5">
            <w:pPr>
              <w:pStyle w:val="AQUTtolcolumna"/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Idiomes</w:t>
            </w:r>
          </w:p>
        </w:tc>
        <w:tc>
          <w:tcPr>
            <w:tcW w:w="4388" w:type="dxa"/>
            <w:shd w:val="clear" w:color="auto" w:fill="004D73"/>
            <w:vAlign w:val="center"/>
          </w:tcPr>
          <w:p w14:paraId="1E06E3FD" w14:textId="77777777" w:rsidR="00121B1C" w:rsidRDefault="00121B1C" w:rsidP="00FB38E5">
            <w:pPr>
              <w:pStyle w:val="AQUTtolcolumna"/>
              <w:jc w:val="left"/>
            </w:pPr>
            <w:r>
              <w:t>Segells creats</w:t>
            </w:r>
          </w:p>
        </w:tc>
      </w:tr>
      <w:tr w:rsidR="0097675A" w14:paraId="1E06E402" w14:textId="77777777" w:rsidTr="00294CD4">
        <w:trPr>
          <w:trHeight w:val="1221"/>
        </w:trPr>
        <w:tc>
          <w:tcPr>
            <w:tcW w:w="3369" w:type="dxa"/>
            <w:vAlign w:val="center"/>
          </w:tcPr>
          <w:p w14:paraId="1E06E3FF" w14:textId="77777777" w:rsidR="0097675A" w:rsidRPr="00B3426D" w:rsidRDefault="0097675A" w:rsidP="00FB38E5">
            <w:pPr>
              <w:pStyle w:val="AQUTtolfila"/>
              <w:jc w:val="left"/>
            </w:pPr>
            <w:r w:rsidRPr="00B3426D">
              <w:t>Acreditació de titulacions</w:t>
            </w:r>
          </w:p>
        </w:tc>
        <w:tc>
          <w:tcPr>
            <w:tcW w:w="850" w:type="dxa"/>
            <w:vAlign w:val="center"/>
          </w:tcPr>
          <w:p w14:paraId="1E06E400" w14:textId="77777777" w:rsidR="0097675A" w:rsidRPr="00832DD0" w:rsidRDefault="0097675A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01" w14:textId="77777777" w:rsidR="0097675A" w:rsidRDefault="0097675A" w:rsidP="00294CD4">
            <w:pPr>
              <w:spacing w:before="0" w:after="0"/>
              <w:jc w:val="left"/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62336" behindDoc="0" locked="0" layoutInCell="1" allowOverlap="1" wp14:anchorId="1E06E4CF" wp14:editId="1E06E4D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-429895</wp:posOffset>
                  </wp:positionV>
                  <wp:extent cx="1223645" cy="687070"/>
                  <wp:effectExtent l="0" t="0" r="0" b="0"/>
                  <wp:wrapTopAndBottom/>
                  <wp:docPr id="462" name="Imagen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índice_fav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a-ES"/>
              </w:rPr>
              <w:drawing>
                <wp:anchor distT="0" distB="0" distL="114300" distR="114300" simplePos="0" relativeHeight="251663360" behindDoc="0" locked="0" layoutInCell="1" allowOverlap="1" wp14:anchorId="1E06E4D1" wp14:editId="1E06E4D2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-429895</wp:posOffset>
                  </wp:positionV>
                  <wp:extent cx="1223645" cy="687070"/>
                  <wp:effectExtent l="0" t="0" r="0" b="0"/>
                  <wp:wrapTopAndBottom/>
                  <wp:docPr id="463" name="Imagen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índice_ex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225D" w14:paraId="1E06E408" w14:textId="77777777" w:rsidTr="008158A8">
        <w:trPr>
          <w:trHeight w:val="1538"/>
        </w:trPr>
        <w:tc>
          <w:tcPr>
            <w:tcW w:w="3369" w:type="dxa"/>
            <w:vAlign w:val="center"/>
          </w:tcPr>
          <w:p w14:paraId="1E06E403" w14:textId="77777777" w:rsidR="001F1EB7" w:rsidRDefault="001F1EB7" w:rsidP="001F1EB7">
            <w:pPr>
              <w:pStyle w:val="AQUTtolfila"/>
              <w:jc w:val="left"/>
            </w:pPr>
            <w:r>
              <w:t>Acreditació</w:t>
            </w:r>
            <w:r w:rsidR="008158A8">
              <w:t xml:space="preserve"> </w:t>
            </w:r>
            <w:r>
              <w:t xml:space="preserve">dimensió addicional: </w:t>
            </w:r>
          </w:p>
          <w:p w14:paraId="1E06E404" w14:textId="77777777" w:rsidR="008158A8" w:rsidRDefault="008158A8" w:rsidP="001F1EB7">
            <w:pPr>
              <w:pStyle w:val="AQUTtolfila"/>
              <w:jc w:val="left"/>
            </w:pPr>
          </w:p>
          <w:p w14:paraId="1E06E405" w14:textId="77777777" w:rsidR="004C225D" w:rsidRDefault="004C225D" w:rsidP="00FB38E5">
            <w:pPr>
              <w:pStyle w:val="AQUTtolfila"/>
              <w:jc w:val="left"/>
            </w:pPr>
            <w:r w:rsidRPr="00AD4584">
              <w:t>Desenvolupament i inserció professionals</w:t>
            </w:r>
          </w:p>
        </w:tc>
        <w:tc>
          <w:tcPr>
            <w:tcW w:w="850" w:type="dxa"/>
            <w:vAlign w:val="center"/>
          </w:tcPr>
          <w:p w14:paraId="1E06E406" w14:textId="77777777" w:rsidR="004C225D" w:rsidRPr="00832DD0" w:rsidRDefault="004C225D" w:rsidP="008158A8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</w:t>
            </w:r>
            <w:r w:rsidR="008158A8">
              <w:rPr>
                <w:sz w:val="16"/>
                <w:szCs w:val="16"/>
              </w:rPr>
              <w:t>T</w:t>
            </w:r>
            <w:r w:rsidRPr="00832DD0">
              <w:rPr>
                <w:sz w:val="16"/>
                <w:szCs w:val="16"/>
              </w:rPr>
              <w:t>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07" w14:textId="77777777" w:rsidR="004C225D" w:rsidRDefault="008158A8" w:rsidP="00203AE2">
            <w:pPr>
              <w:spacing w:before="0" w:after="0"/>
              <w:jc w:val="left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68480" behindDoc="0" locked="0" layoutInCell="1" allowOverlap="1" wp14:anchorId="1E06E4D3" wp14:editId="1E06E4D4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-715645</wp:posOffset>
                  </wp:positionV>
                  <wp:extent cx="1223645" cy="709295"/>
                  <wp:effectExtent l="0" t="0" r="0" b="0"/>
                  <wp:wrapTopAndBottom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a-ES"/>
              </w:rPr>
              <w:drawing>
                <wp:anchor distT="0" distB="0" distL="114300" distR="114300" simplePos="0" relativeHeight="251664384" behindDoc="0" locked="0" layoutInCell="1" allowOverlap="1" wp14:anchorId="1E06E4D5" wp14:editId="1E06E4D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-715645</wp:posOffset>
                  </wp:positionV>
                  <wp:extent cx="1223645" cy="715645"/>
                  <wp:effectExtent l="0" t="0" r="0" b="0"/>
                  <wp:wrapTopAndBottom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225D" w14:paraId="1E06E40E" w14:textId="77777777" w:rsidTr="00203AE2">
        <w:trPr>
          <w:trHeight w:val="1554"/>
        </w:trPr>
        <w:tc>
          <w:tcPr>
            <w:tcW w:w="3369" w:type="dxa"/>
            <w:vAlign w:val="center"/>
          </w:tcPr>
          <w:p w14:paraId="1E06E409" w14:textId="77777777" w:rsidR="001F1EB7" w:rsidRDefault="001F1EB7" w:rsidP="001F1EB7">
            <w:pPr>
              <w:pStyle w:val="AQUTtolfila"/>
              <w:jc w:val="left"/>
            </w:pPr>
            <w:r>
              <w:t xml:space="preserve">Acreditació dimensió addicional: </w:t>
            </w:r>
          </w:p>
          <w:p w14:paraId="1E06E40A" w14:textId="77777777" w:rsidR="001F1EB7" w:rsidRDefault="001F1EB7" w:rsidP="00FB38E5">
            <w:pPr>
              <w:pStyle w:val="AQUTtolfila"/>
              <w:jc w:val="left"/>
            </w:pPr>
          </w:p>
          <w:p w14:paraId="1E06E40B" w14:textId="77777777" w:rsidR="004C225D" w:rsidRDefault="004C225D" w:rsidP="00FB38E5">
            <w:pPr>
              <w:pStyle w:val="AQUTtolfila"/>
              <w:jc w:val="left"/>
            </w:pPr>
            <w:r w:rsidRPr="00AD4584">
              <w:t>Interacció entre recerca i docència</w:t>
            </w:r>
          </w:p>
        </w:tc>
        <w:tc>
          <w:tcPr>
            <w:tcW w:w="850" w:type="dxa"/>
            <w:vAlign w:val="center"/>
          </w:tcPr>
          <w:p w14:paraId="1E06E40C" w14:textId="77777777" w:rsidR="004C225D" w:rsidRPr="00832DD0" w:rsidRDefault="004C225D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0D" w14:textId="77777777" w:rsidR="004C225D" w:rsidRDefault="008158A8" w:rsidP="008158A8">
            <w:pPr>
              <w:spacing w:before="0" w:after="0"/>
              <w:jc w:val="left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50048" behindDoc="0" locked="0" layoutInCell="1" allowOverlap="1" wp14:anchorId="1E06E4D7" wp14:editId="1E06E4D8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-583565</wp:posOffset>
                  </wp:positionV>
                  <wp:extent cx="1223645" cy="696595"/>
                  <wp:effectExtent l="0" t="0" r="0" b="0"/>
                  <wp:wrapTopAndBottom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a-ES"/>
              </w:rPr>
              <w:drawing>
                <wp:anchor distT="0" distB="0" distL="114300" distR="114300" simplePos="0" relativeHeight="251660288" behindDoc="0" locked="0" layoutInCell="1" allowOverlap="1" wp14:anchorId="1E06E4D9" wp14:editId="1E06E4D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-737870</wp:posOffset>
                  </wp:positionV>
                  <wp:extent cx="1223645" cy="685800"/>
                  <wp:effectExtent l="0" t="0" r="0" b="0"/>
                  <wp:wrapTopAndBottom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AE2">
              <w:rPr>
                <w:noProof/>
                <w:lang w:eastAsia="ca-ES"/>
              </w:rPr>
              <w:t xml:space="preserve"> </w:t>
            </w:r>
          </w:p>
        </w:tc>
      </w:tr>
      <w:tr w:rsidR="004C225D" w14:paraId="1E06E414" w14:textId="77777777" w:rsidTr="00654556">
        <w:trPr>
          <w:trHeight w:val="1393"/>
        </w:trPr>
        <w:tc>
          <w:tcPr>
            <w:tcW w:w="3369" w:type="dxa"/>
            <w:vAlign w:val="center"/>
          </w:tcPr>
          <w:p w14:paraId="1E06E40F" w14:textId="77777777" w:rsidR="001F1EB7" w:rsidRDefault="001F1EB7" w:rsidP="001F1EB7">
            <w:pPr>
              <w:pStyle w:val="AQUTtolfila"/>
              <w:jc w:val="left"/>
            </w:pPr>
            <w:r>
              <w:t xml:space="preserve">Acreditació dimensió addicional: </w:t>
            </w:r>
          </w:p>
          <w:p w14:paraId="1E06E410" w14:textId="77777777" w:rsidR="001F1EB7" w:rsidRDefault="001F1EB7" w:rsidP="00FB38E5">
            <w:pPr>
              <w:pStyle w:val="AQUTtolfila"/>
              <w:jc w:val="left"/>
            </w:pPr>
          </w:p>
          <w:p w14:paraId="1E06E411" w14:textId="77777777" w:rsidR="004C225D" w:rsidRDefault="004C225D" w:rsidP="00FB38E5">
            <w:pPr>
              <w:pStyle w:val="AQUTtolfila"/>
              <w:jc w:val="left"/>
            </w:pPr>
            <w:r w:rsidRPr="00AD4584">
              <w:t>Internacionalització</w:t>
            </w:r>
          </w:p>
        </w:tc>
        <w:tc>
          <w:tcPr>
            <w:tcW w:w="850" w:type="dxa"/>
            <w:vAlign w:val="center"/>
          </w:tcPr>
          <w:p w14:paraId="1E06E412" w14:textId="77777777" w:rsidR="004C225D" w:rsidRPr="00832DD0" w:rsidRDefault="004C225D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13" w14:textId="77777777" w:rsidR="004C225D" w:rsidRDefault="004C225D" w:rsidP="004C225D">
            <w:pPr>
              <w:spacing w:before="0" w:after="0"/>
              <w:jc w:val="left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55168" behindDoc="0" locked="0" layoutInCell="1" allowOverlap="1" wp14:anchorId="1E06E4DB" wp14:editId="1E06E4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0000" cy="715263"/>
                  <wp:effectExtent l="0" t="0" r="0" b="0"/>
                  <wp:wrapTopAndBottom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1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a-ES"/>
              </w:rPr>
              <w:t xml:space="preserve"> </w:t>
            </w:r>
          </w:p>
        </w:tc>
      </w:tr>
      <w:tr w:rsidR="004C225D" w14:paraId="1E06E419" w14:textId="77777777" w:rsidTr="00654556">
        <w:trPr>
          <w:trHeight w:val="1384"/>
        </w:trPr>
        <w:tc>
          <w:tcPr>
            <w:tcW w:w="3369" w:type="dxa"/>
            <w:vAlign w:val="center"/>
          </w:tcPr>
          <w:p w14:paraId="1E06E415" w14:textId="77777777" w:rsidR="004C225D" w:rsidRPr="00B3426D" w:rsidRDefault="004C225D" w:rsidP="00FB38E5">
            <w:pPr>
              <w:pStyle w:val="AQUTtolfila"/>
              <w:jc w:val="left"/>
            </w:pPr>
            <w:r>
              <w:t>Acreditació dels Ensenyaments artístics superiors</w:t>
            </w:r>
          </w:p>
        </w:tc>
        <w:tc>
          <w:tcPr>
            <w:tcW w:w="850" w:type="dxa"/>
            <w:vAlign w:val="center"/>
          </w:tcPr>
          <w:p w14:paraId="1E06E416" w14:textId="77777777" w:rsidR="004C225D" w:rsidRPr="00832DD0" w:rsidRDefault="004C225D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18" w14:textId="152E7482" w:rsidR="004C225D" w:rsidRDefault="00035CAC">
            <w:pPr>
              <w:spacing w:before="0" w:after="0"/>
              <w:jc w:val="left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65408" behindDoc="1" locked="0" layoutInCell="1" allowOverlap="1" wp14:anchorId="1E06E4DD" wp14:editId="1E06E4D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-778510</wp:posOffset>
                  </wp:positionV>
                  <wp:extent cx="1259840" cy="716915"/>
                  <wp:effectExtent l="0" t="0" r="0" b="6985"/>
                  <wp:wrapTight wrapText="bothSides">
                    <wp:wrapPolygon edited="0">
                      <wp:start x="0" y="0"/>
                      <wp:lineTo x="0" y="19515"/>
                      <wp:lineTo x="2286" y="21236"/>
                      <wp:lineTo x="20250" y="21236"/>
                      <wp:lineTo x="21230" y="18941"/>
                      <wp:lineTo x="21230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creditació_EAS_ca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CD4">
              <w:rPr>
                <w:noProof/>
                <w:lang w:eastAsia="ca-ES"/>
              </w:rPr>
              <w:drawing>
                <wp:anchor distT="0" distB="0" distL="114300" distR="114300" simplePos="0" relativeHeight="251666432" behindDoc="1" locked="0" layoutInCell="1" allowOverlap="1" wp14:anchorId="1E06E4DF" wp14:editId="1E06E4E0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0</wp:posOffset>
                  </wp:positionV>
                  <wp:extent cx="1331595" cy="704850"/>
                  <wp:effectExtent l="0" t="0" r="1905" b="0"/>
                  <wp:wrapTight wrapText="bothSides">
                    <wp:wrapPolygon edited="0">
                      <wp:start x="0" y="0"/>
                      <wp:lineTo x="0" y="21016"/>
                      <wp:lineTo x="21322" y="21016"/>
                      <wp:lineTo x="21322" y="0"/>
                      <wp:lineTo x="0" y="0"/>
                    </wp:wrapPolygon>
                  </wp:wrapTight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7"/>
                          <a:stretch/>
                        </pic:blipFill>
                        <pic:spPr bwMode="auto">
                          <a:xfrm>
                            <a:off x="0" y="0"/>
                            <a:ext cx="133159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AE2">
              <w:rPr>
                <w:noProof/>
                <w:lang w:eastAsia="ca-ES"/>
              </w:rPr>
              <w:drawing>
                <wp:anchor distT="0" distB="0" distL="114300" distR="114300" simplePos="0" relativeHeight="251667456" behindDoc="0" locked="0" layoutInCell="1" allowOverlap="1" wp14:anchorId="1E06E4E1" wp14:editId="1E06E4E2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-932815</wp:posOffset>
                  </wp:positionV>
                  <wp:extent cx="1259840" cy="71374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1B1C" w14:paraId="1E06E41D" w14:textId="77777777" w:rsidTr="00654556">
        <w:trPr>
          <w:trHeight w:val="1196"/>
        </w:trPr>
        <w:tc>
          <w:tcPr>
            <w:tcW w:w="3369" w:type="dxa"/>
            <w:vAlign w:val="center"/>
          </w:tcPr>
          <w:p w14:paraId="1E06E41A" w14:textId="77777777" w:rsidR="00121B1C" w:rsidRPr="00B3426D" w:rsidRDefault="00121B1C" w:rsidP="00FB38E5">
            <w:pPr>
              <w:pStyle w:val="AQUTtolfila"/>
              <w:jc w:val="left"/>
            </w:pPr>
            <w:r w:rsidRPr="00B3426D">
              <w:t xml:space="preserve">Certificació del </w:t>
            </w:r>
            <w:r w:rsidR="000833CB">
              <w:t>s</w:t>
            </w:r>
            <w:r w:rsidRPr="00B3426D">
              <w:t xml:space="preserve">istema de </w:t>
            </w:r>
            <w:r w:rsidR="000833CB">
              <w:t>g</w:t>
            </w:r>
            <w:r w:rsidRPr="00B3426D">
              <w:t xml:space="preserve">arantia </w:t>
            </w:r>
            <w:r w:rsidR="000833CB">
              <w:t>i</w:t>
            </w:r>
            <w:r w:rsidRPr="00B3426D">
              <w:t xml:space="preserve">nterna de la </w:t>
            </w:r>
            <w:r w:rsidR="000833CB">
              <w:t>q</w:t>
            </w:r>
            <w:r w:rsidRPr="00B3426D">
              <w:t>ualitat (SGIQ)</w:t>
            </w:r>
            <w:r w:rsidR="000833CB" w:rsidRPr="00B3426D">
              <w:t xml:space="preserve"> de </w:t>
            </w:r>
            <w:r w:rsidR="000833CB">
              <w:t>c</w:t>
            </w:r>
            <w:r w:rsidR="000833CB" w:rsidRPr="00B3426D">
              <w:t>entre</w:t>
            </w:r>
          </w:p>
        </w:tc>
        <w:tc>
          <w:tcPr>
            <w:tcW w:w="850" w:type="dxa"/>
            <w:vAlign w:val="center"/>
          </w:tcPr>
          <w:p w14:paraId="1E06E41B" w14:textId="77777777" w:rsidR="00121B1C" w:rsidRPr="00832DD0" w:rsidRDefault="00121B1C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tcBorders>
              <w:top w:val="dotted" w:sz="4" w:space="0" w:color="004D73"/>
            </w:tcBorders>
            <w:vAlign w:val="center"/>
          </w:tcPr>
          <w:p w14:paraId="1E06E41C" w14:textId="77777777" w:rsidR="00121B1C" w:rsidRDefault="00491D21" w:rsidP="00FB38E5">
            <w:pPr>
              <w:spacing w:before="0" w:after="0"/>
              <w:jc w:val="left"/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46976" behindDoc="1" locked="0" layoutInCell="1" allowOverlap="1" wp14:anchorId="1E06E4E3" wp14:editId="1E06E4E4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635</wp:posOffset>
                  </wp:positionV>
                  <wp:extent cx="1223645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185" y="20726"/>
                      <wp:lineTo x="2118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1E41" w14:paraId="1E06E421" w14:textId="77777777" w:rsidTr="00654556">
        <w:trPr>
          <w:trHeight w:val="1270"/>
        </w:trPr>
        <w:tc>
          <w:tcPr>
            <w:tcW w:w="3369" w:type="dxa"/>
            <w:vAlign w:val="center"/>
          </w:tcPr>
          <w:p w14:paraId="1E06E41E" w14:textId="77777777" w:rsidR="00751E41" w:rsidRPr="00190433" w:rsidRDefault="00751E41" w:rsidP="00FB38E5">
            <w:pPr>
              <w:pStyle w:val="AQUTtolfila"/>
              <w:jc w:val="left"/>
            </w:pPr>
            <w:r w:rsidRPr="00751E41">
              <w:t>Centre acreditat institucionalment</w:t>
            </w:r>
          </w:p>
        </w:tc>
        <w:tc>
          <w:tcPr>
            <w:tcW w:w="850" w:type="dxa"/>
            <w:vAlign w:val="center"/>
          </w:tcPr>
          <w:p w14:paraId="1E06E41F" w14:textId="77777777" w:rsidR="00751E41" w:rsidRDefault="00751E41" w:rsidP="00FB38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vAlign w:val="center"/>
          </w:tcPr>
          <w:p w14:paraId="1E06E420" w14:textId="77777777" w:rsidR="00751E41" w:rsidRDefault="00035CAC" w:rsidP="00654556">
            <w:pPr>
              <w:spacing w:before="0" w:after="0"/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1E06E4E5" wp14:editId="1E06E4E6">
                  <wp:extent cx="1203865" cy="676800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65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B1C" w14:paraId="1E06E425" w14:textId="77777777" w:rsidTr="0097675A">
        <w:tc>
          <w:tcPr>
            <w:tcW w:w="3369" w:type="dxa"/>
            <w:vAlign w:val="center"/>
          </w:tcPr>
          <w:p w14:paraId="1E06E422" w14:textId="77777777" w:rsidR="00121B1C" w:rsidRPr="004F4EB8" w:rsidRDefault="00121B1C" w:rsidP="00FB38E5">
            <w:pPr>
              <w:pStyle w:val="AQUTtolfila"/>
              <w:jc w:val="left"/>
            </w:pPr>
            <w:r w:rsidRPr="00190433">
              <w:t xml:space="preserve">Avaluació de la recerca a </w:t>
            </w:r>
            <w:r w:rsidR="00404C3D">
              <w:t>escala</w:t>
            </w:r>
            <w:r w:rsidRPr="00190433">
              <w:t xml:space="preserve"> de </w:t>
            </w:r>
            <w:r w:rsidR="00404C3D">
              <w:t>d</w:t>
            </w:r>
            <w:r w:rsidRPr="00190433">
              <w:t>epartaments</w:t>
            </w:r>
          </w:p>
        </w:tc>
        <w:tc>
          <w:tcPr>
            <w:tcW w:w="850" w:type="dxa"/>
            <w:vAlign w:val="center"/>
          </w:tcPr>
          <w:p w14:paraId="1E06E423" w14:textId="77777777" w:rsidR="00121B1C" w:rsidRPr="00832DD0" w:rsidRDefault="00121B1C" w:rsidP="00FB38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CAT, ES, EN</w:t>
            </w:r>
          </w:p>
        </w:tc>
        <w:tc>
          <w:tcPr>
            <w:tcW w:w="4388" w:type="dxa"/>
            <w:vAlign w:val="center"/>
          </w:tcPr>
          <w:p w14:paraId="1E06E424" w14:textId="77777777" w:rsidR="00121B1C" w:rsidRDefault="004C225D" w:rsidP="004C225D">
            <w:pPr>
              <w:spacing w:before="0" w:after="0"/>
              <w:jc w:val="left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51072" behindDoc="0" locked="0" layoutInCell="1" allowOverlap="1" wp14:anchorId="1E06E4E7" wp14:editId="1E06E4E8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-9525</wp:posOffset>
                  </wp:positionV>
                  <wp:extent cx="1223645" cy="699770"/>
                  <wp:effectExtent l="0" t="0" r="0" b="508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CAE">
              <w:rPr>
                <w:noProof/>
                <w:lang w:eastAsia="ca-ES"/>
              </w:rPr>
              <w:drawing>
                <wp:anchor distT="0" distB="0" distL="114300" distR="114300" simplePos="0" relativeHeight="251649024" behindDoc="0" locked="0" layoutInCell="1" allowOverlap="1" wp14:anchorId="1E06E4E9" wp14:editId="1E06E4EA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0</wp:posOffset>
                  </wp:positionV>
                  <wp:extent cx="1223645" cy="691515"/>
                  <wp:effectExtent l="0" t="0" r="0" b="0"/>
                  <wp:wrapTopAndBottom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B1C" w14:paraId="1E06E429" w14:textId="77777777" w:rsidTr="0097675A">
        <w:tc>
          <w:tcPr>
            <w:tcW w:w="3369" w:type="dxa"/>
            <w:vAlign w:val="center"/>
          </w:tcPr>
          <w:p w14:paraId="1E06E426" w14:textId="77777777" w:rsidR="00121B1C" w:rsidRPr="009755D5" w:rsidRDefault="00121B1C" w:rsidP="00FB38E5">
            <w:pPr>
              <w:pStyle w:val="AQUTtolfila"/>
              <w:jc w:val="left"/>
              <w:rPr>
                <w:lang w:val="es-ES"/>
              </w:rPr>
            </w:pPr>
            <w:r w:rsidRPr="009755D5">
              <w:rPr>
                <w:lang w:val="es-ES"/>
              </w:rPr>
              <w:t>Acreditación de Centro Docente Internacional para la Cooperación y la Movilidad Académica</w:t>
            </w:r>
          </w:p>
        </w:tc>
        <w:tc>
          <w:tcPr>
            <w:tcW w:w="850" w:type="dxa"/>
            <w:vAlign w:val="center"/>
          </w:tcPr>
          <w:p w14:paraId="1E06E427" w14:textId="77777777" w:rsidR="00121B1C" w:rsidRPr="00832DD0" w:rsidRDefault="00121B1C" w:rsidP="00FB38E5">
            <w:pPr>
              <w:jc w:val="left"/>
              <w:rPr>
                <w:sz w:val="16"/>
                <w:szCs w:val="16"/>
              </w:rPr>
            </w:pPr>
            <w:r w:rsidRPr="00832DD0">
              <w:rPr>
                <w:sz w:val="16"/>
                <w:szCs w:val="16"/>
              </w:rPr>
              <w:t>ES, EN</w:t>
            </w:r>
          </w:p>
        </w:tc>
        <w:tc>
          <w:tcPr>
            <w:tcW w:w="4388" w:type="dxa"/>
            <w:vAlign w:val="center"/>
          </w:tcPr>
          <w:p w14:paraId="1E06E428" w14:textId="77777777" w:rsidR="00121B1C" w:rsidRDefault="002211AA" w:rsidP="00FB38E5">
            <w:pPr>
              <w:spacing w:before="0" w:after="0"/>
              <w:jc w:val="left"/>
            </w:pPr>
            <w:r>
              <w:rPr>
                <w:noProof/>
                <w:lang w:eastAsia="ca-ES"/>
              </w:rPr>
              <w:drawing>
                <wp:anchor distT="0" distB="0" distL="114300" distR="114300" simplePos="0" relativeHeight="251648000" behindDoc="0" locked="0" layoutInCell="1" allowOverlap="1" wp14:anchorId="1E06E4EB" wp14:editId="1E06E4EC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-675640</wp:posOffset>
                  </wp:positionV>
                  <wp:extent cx="1223645" cy="683895"/>
                  <wp:effectExtent l="0" t="0" r="0" b="1905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06E42A" w14:textId="77777777" w:rsidR="00606C28" w:rsidRDefault="007D30B1" w:rsidP="000F717E">
      <w:r>
        <w:t xml:space="preserve">Els segells </w:t>
      </w:r>
      <w:r w:rsidR="00B3426D">
        <w:t xml:space="preserve">inclouen un número de registre i </w:t>
      </w:r>
      <w:r>
        <w:t xml:space="preserve">s’acompanyen del </w:t>
      </w:r>
      <w:r w:rsidR="00B3426D">
        <w:t>certificat</w:t>
      </w:r>
      <w:r w:rsidR="00404C3D" w:rsidRPr="00404C3D">
        <w:t xml:space="preserve"> </w:t>
      </w:r>
      <w:r w:rsidR="00404C3D">
        <w:t>corresponent.</w:t>
      </w:r>
      <w:r>
        <w:rPr>
          <w:rStyle w:val="Refdenotaalpie"/>
        </w:rPr>
        <w:footnoteReference w:id="2"/>
      </w:r>
    </w:p>
    <w:p w14:paraId="1E06E42B" w14:textId="77777777" w:rsidR="009B43CF" w:rsidRDefault="00DD2F6F" w:rsidP="000F717E">
      <w:r>
        <w:t>No portaran associat</w:t>
      </w:r>
      <w:r w:rsidR="009B43CF">
        <w:t xml:space="preserve"> cap segell de qualitat de verificació o </w:t>
      </w:r>
      <w:r w:rsidR="005A6D62">
        <w:t>d’</w:t>
      </w:r>
      <w:r w:rsidR="009B43CF">
        <w:t>acreditació les titulacions universitàries oficials que tinguin un informe desfavorable d’AQU Catalunya</w:t>
      </w:r>
      <w:r w:rsidR="00404C3D">
        <w:t>,</w:t>
      </w:r>
      <w:r w:rsidR="009B43CF">
        <w:t xml:space="preserve"> </w:t>
      </w:r>
      <w:r w:rsidR="00404C3D">
        <w:t>encara que</w:t>
      </w:r>
      <w:r w:rsidR="009B43CF">
        <w:t xml:space="preserve"> el </w:t>
      </w:r>
      <w:proofErr w:type="spellStart"/>
      <w:r w:rsidR="009B43CF">
        <w:t>Consejo</w:t>
      </w:r>
      <w:proofErr w:type="spellEnd"/>
      <w:r w:rsidR="009B43CF">
        <w:t xml:space="preserve"> de </w:t>
      </w:r>
      <w:proofErr w:type="spellStart"/>
      <w:r w:rsidR="009B43CF">
        <w:t>Universidades</w:t>
      </w:r>
      <w:proofErr w:type="spellEnd"/>
      <w:r w:rsidR="009B43CF">
        <w:t xml:space="preserve"> les hagi verificat o acreditat. En aquests casos, AQU Catalunya publicarà a l’</w:t>
      </w:r>
      <w:hyperlink r:id="rId39" w:history="1">
        <w:r w:rsidR="009B43CF" w:rsidRPr="005A6D62">
          <w:rPr>
            <w:rStyle w:val="Hipervnculo"/>
          </w:rPr>
          <w:t>EUC</w:t>
        </w:r>
        <w:r w:rsidR="007F78C6" w:rsidRPr="005A6D62">
          <w:rPr>
            <w:rStyle w:val="Hipervnculo"/>
          </w:rPr>
          <w:t xml:space="preserve"> </w:t>
        </w:r>
        <w:r w:rsidR="009B43CF" w:rsidRPr="005A6D62">
          <w:rPr>
            <w:rStyle w:val="Hipervnculo"/>
          </w:rPr>
          <w:t>Informes</w:t>
        </w:r>
      </w:hyperlink>
      <w:r w:rsidR="009B43CF">
        <w:t xml:space="preserve"> l’informe desfavorable</w:t>
      </w:r>
      <w:r w:rsidR="00404C3D">
        <w:t xml:space="preserve"> </w:t>
      </w:r>
      <w:r w:rsidR="009B43CF">
        <w:t>i mostrarà a</w:t>
      </w:r>
      <w:r w:rsidR="00D9260A">
        <w:t>l portal</w:t>
      </w:r>
      <w:r w:rsidR="009B43CF">
        <w:t xml:space="preserve"> </w:t>
      </w:r>
      <w:hyperlink r:id="rId40" w:history="1">
        <w:r w:rsidR="009B43CF" w:rsidRPr="00A24CE0">
          <w:rPr>
            <w:rStyle w:val="Hipervnculo"/>
          </w:rPr>
          <w:t>EUC</w:t>
        </w:r>
      </w:hyperlink>
      <w:r w:rsidR="009B43CF">
        <w:t xml:space="preserve"> el text següent: </w:t>
      </w:r>
      <w:r w:rsidR="00404C3D">
        <w:t>“</w:t>
      </w:r>
      <w:r w:rsidR="00D40552">
        <w:t>Verificació</w:t>
      </w:r>
      <w:r w:rsidR="009B43CF">
        <w:t xml:space="preserve"> emesa pel </w:t>
      </w:r>
      <w:proofErr w:type="spellStart"/>
      <w:r w:rsidR="009B43CF">
        <w:t>Consejo</w:t>
      </w:r>
      <w:proofErr w:type="spellEnd"/>
      <w:r w:rsidR="009B43CF">
        <w:t xml:space="preserve"> de </w:t>
      </w:r>
      <w:proofErr w:type="spellStart"/>
      <w:r w:rsidR="009B43CF">
        <w:t>Universidades</w:t>
      </w:r>
      <w:proofErr w:type="spellEnd"/>
      <w:r w:rsidR="00404C3D">
        <w:t>”</w:t>
      </w:r>
      <w:r w:rsidR="00D40552">
        <w:t xml:space="preserve"> o “Acreditació emesa pel </w:t>
      </w:r>
      <w:proofErr w:type="spellStart"/>
      <w:r w:rsidR="00D40552">
        <w:t>Consejo</w:t>
      </w:r>
      <w:proofErr w:type="spellEnd"/>
      <w:r w:rsidR="00D40552">
        <w:t xml:space="preserve"> de </w:t>
      </w:r>
      <w:proofErr w:type="spellStart"/>
      <w:r w:rsidR="00D40552">
        <w:t>Universidades</w:t>
      </w:r>
      <w:proofErr w:type="spellEnd"/>
      <w:r w:rsidR="00D40552">
        <w:t>”</w:t>
      </w:r>
      <w:r w:rsidR="009B43CF">
        <w:t>.</w:t>
      </w:r>
    </w:p>
    <w:p w14:paraId="1E06E42C" w14:textId="77777777" w:rsidR="003F078F" w:rsidRDefault="003F078F" w:rsidP="00320CBD">
      <w:pPr>
        <w:pStyle w:val="Ttulo1"/>
        <w:numPr>
          <w:ilvl w:val="0"/>
          <w:numId w:val="41"/>
        </w:numPr>
      </w:pPr>
      <w:bookmarkStart w:id="10" w:name="_Toc466375606"/>
      <w:bookmarkStart w:id="11" w:name="_Toc466375632"/>
      <w:bookmarkStart w:id="12" w:name="_Toc466443426"/>
      <w:bookmarkStart w:id="13" w:name="_Toc466375607"/>
      <w:bookmarkStart w:id="14" w:name="_Toc466375633"/>
      <w:bookmarkStart w:id="15" w:name="_Toc466443427"/>
      <w:bookmarkStart w:id="16" w:name="_Toc466375608"/>
      <w:bookmarkStart w:id="17" w:name="_Toc466375634"/>
      <w:bookmarkStart w:id="18" w:name="_Toc466443428"/>
      <w:bookmarkStart w:id="19" w:name="_Toc466375609"/>
      <w:bookmarkStart w:id="20" w:name="_Toc466375635"/>
      <w:bookmarkStart w:id="21" w:name="_Toc466443429"/>
      <w:bookmarkStart w:id="22" w:name="_Toc46687744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Abast</w:t>
      </w:r>
      <w:bookmarkEnd w:id="22"/>
    </w:p>
    <w:p w14:paraId="1E06E42D" w14:textId="77777777" w:rsidR="0026527E" w:rsidRDefault="00D9260A" w:rsidP="001413EC">
      <w:r>
        <w:t>Els segells</w:t>
      </w:r>
      <w:r w:rsidR="007D30B1">
        <w:t xml:space="preserve"> i </w:t>
      </w:r>
      <w:r>
        <w:t>els certificats</w:t>
      </w:r>
      <w:r w:rsidR="00781AF8">
        <w:t xml:space="preserve"> </w:t>
      </w:r>
      <w:r w:rsidR="003A2126">
        <w:t xml:space="preserve">no es poden </w:t>
      </w:r>
      <w:r w:rsidR="007D7363">
        <w:t>cedir</w:t>
      </w:r>
      <w:r w:rsidR="003A2126">
        <w:t xml:space="preserve"> a altres titulacions o </w:t>
      </w:r>
      <w:r w:rsidR="00B3426D">
        <w:t xml:space="preserve">institucions </w:t>
      </w:r>
      <w:r w:rsidR="003A2126">
        <w:t xml:space="preserve">que no </w:t>
      </w:r>
      <w:r w:rsidR="00A24CE0">
        <w:t xml:space="preserve">siguin </w:t>
      </w:r>
      <w:r w:rsidR="00BC7BAC">
        <w:t>l</w:t>
      </w:r>
      <w:r w:rsidR="00A24CE0">
        <w:t>e</w:t>
      </w:r>
      <w:r w:rsidR="00BC7BAC">
        <w:t xml:space="preserve">s que han </w:t>
      </w:r>
      <w:r w:rsidR="007D30B1">
        <w:t>superat l’avaluació realitzada per AQU Catalunya</w:t>
      </w:r>
      <w:r w:rsidR="00E40F48">
        <w:t xml:space="preserve">, ni tampoc </w:t>
      </w:r>
      <w:r>
        <w:t xml:space="preserve">no </w:t>
      </w:r>
      <w:r w:rsidR="00E40F48">
        <w:t xml:space="preserve">es poden fer extensius ni transferir a unitats o àmbits que no estiguin coberts </w:t>
      </w:r>
      <w:r w:rsidR="007D30B1">
        <w:t>per l’abast de la seva avaluació</w:t>
      </w:r>
      <w:r w:rsidR="00E40F48">
        <w:t>.</w:t>
      </w:r>
    </w:p>
    <w:p w14:paraId="1E06E42E" w14:textId="77777777" w:rsidR="005D5524" w:rsidRDefault="00E6369F" w:rsidP="001413EC">
      <w:r>
        <w:t>No es podrà</w:t>
      </w:r>
      <w:r w:rsidR="005D5524">
        <w:t xml:space="preserve"> fer ús </w:t>
      </w:r>
      <w:r w:rsidR="007D30B1">
        <w:t xml:space="preserve">dels segells </w:t>
      </w:r>
      <w:r w:rsidR="00A24CE0">
        <w:t>de qualitat</w:t>
      </w:r>
      <w:r w:rsidR="005D5524">
        <w:t xml:space="preserve"> quan:</w:t>
      </w:r>
    </w:p>
    <w:p w14:paraId="1E06E42F" w14:textId="77777777" w:rsidR="005D5524" w:rsidRDefault="00D9260A" w:rsidP="005D5524">
      <w:pPr>
        <w:pStyle w:val="Prrafodelista"/>
        <w:numPr>
          <w:ilvl w:val="0"/>
          <w:numId w:val="38"/>
        </w:numPr>
      </w:pPr>
      <w:r>
        <w:t>E</w:t>
      </w:r>
      <w:r w:rsidR="005D5524">
        <w:t xml:space="preserve">l procés </w:t>
      </w:r>
      <w:r w:rsidR="007D7363">
        <w:t>d’acreditació</w:t>
      </w:r>
      <w:r w:rsidR="001E19B2">
        <w:t xml:space="preserve"> s’estigui tramitant</w:t>
      </w:r>
      <w:r w:rsidR="005D5524">
        <w:t xml:space="preserve">, </w:t>
      </w:r>
      <w:r w:rsidR="008B1EA5">
        <w:t>tret</w:t>
      </w:r>
      <w:r w:rsidR="005D5524">
        <w:t xml:space="preserve"> que correspongui a un</w:t>
      </w:r>
      <w:r w:rsidR="008B1EA5">
        <w:t xml:space="preserve"> procés </w:t>
      </w:r>
      <w:r w:rsidR="005D5524">
        <w:t>de renovació de l’acreditació</w:t>
      </w:r>
      <w:r w:rsidR="005A6D62">
        <w:t>.</w:t>
      </w:r>
      <w:r w:rsidR="00E40F48">
        <w:rPr>
          <w:rStyle w:val="Refdenotaalpie"/>
        </w:rPr>
        <w:footnoteReference w:id="3"/>
      </w:r>
    </w:p>
    <w:p w14:paraId="1E06E430" w14:textId="77777777" w:rsidR="005D5524" w:rsidRPr="00832DD0" w:rsidRDefault="00D9260A" w:rsidP="005D5524">
      <w:pPr>
        <w:pStyle w:val="Prrafodelista"/>
        <w:numPr>
          <w:ilvl w:val="0"/>
          <w:numId w:val="38"/>
        </w:numPr>
      </w:pPr>
      <w:r>
        <w:t>N</w:t>
      </w:r>
      <w:r w:rsidR="005D5524" w:rsidRPr="00832DD0">
        <w:t>o s’hagi superat el procés d’avaluació.</w:t>
      </w:r>
    </w:p>
    <w:p w14:paraId="1E06E431" w14:textId="77777777" w:rsidR="00E542D7" w:rsidRPr="00832DD0" w:rsidRDefault="00D9260A" w:rsidP="005D5524">
      <w:pPr>
        <w:pStyle w:val="Prrafodelista"/>
        <w:numPr>
          <w:ilvl w:val="0"/>
          <w:numId w:val="38"/>
        </w:numPr>
      </w:pPr>
      <w:r>
        <w:t>E</w:t>
      </w:r>
      <w:r w:rsidR="00B23A44" w:rsidRPr="00832DD0">
        <w:t xml:space="preserve">n </w:t>
      </w:r>
      <w:r w:rsidR="00E542D7" w:rsidRPr="00832DD0">
        <w:t>el cas de les titulacions, hi hagi hagut una modificació substancial que comporti una nova verificació.</w:t>
      </w:r>
    </w:p>
    <w:p w14:paraId="1E06E432" w14:textId="77777777" w:rsidR="005D5524" w:rsidRPr="00832DD0" w:rsidRDefault="00D9260A" w:rsidP="005D5524">
      <w:pPr>
        <w:pStyle w:val="Prrafodelista"/>
        <w:numPr>
          <w:ilvl w:val="0"/>
          <w:numId w:val="38"/>
        </w:numPr>
      </w:pPr>
      <w:r>
        <w:t>S</w:t>
      </w:r>
      <w:r w:rsidR="005D5524" w:rsidRPr="00832DD0">
        <w:t xml:space="preserve">’hagi retirat </w:t>
      </w:r>
      <w:r w:rsidR="00BC7BAC" w:rsidRPr="00832DD0">
        <w:t xml:space="preserve">l’acreditació i/o </w:t>
      </w:r>
      <w:r w:rsidR="00873E25">
        <w:t xml:space="preserve">la </w:t>
      </w:r>
      <w:r w:rsidR="00BC7BAC" w:rsidRPr="00832DD0">
        <w:t>certificació</w:t>
      </w:r>
      <w:r w:rsidR="005D5524" w:rsidRPr="00832DD0">
        <w:t xml:space="preserve"> de </w:t>
      </w:r>
      <w:r w:rsidR="00873E25">
        <w:t>manera</w:t>
      </w:r>
      <w:r w:rsidR="005D5524" w:rsidRPr="00832DD0">
        <w:t xml:space="preserve"> temporal o definitiva</w:t>
      </w:r>
      <w:r w:rsidR="00BC7BAC" w:rsidRPr="00832DD0">
        <w:t>.</w:t>
      </w:r>
    </w:p>
    <w:p w14:paraId="1E06E433" w14:textId="77777777" w:rsidR="00E542D7" w:rsidRDefault="00873E25" w:rsidP="00E542D7">
      <w:pPr>
        <w:pStyle w:val="Prrafodelista"/>
        <w:numPr>
          <w:ilvl w:val="0"/>
          <w:numId w:val="38"/>
        </w:numPr>
      </w:pPr>
      <w:r>
        <w:t>N’h</w:t>
      </w:r>
      <w:r w:rsidR="00E40F48">
        <w:t>agi finalitzat la vigència</w:t>
      </w:r>
      <w:r w:rsidR="00E6369F">
        <w:t>.</w:t>
      </w:r>
    </w:p>
    <w:p w14:paraId="1E06E434" w14:textId="77777777" w:rsidR="00E40F48" w:rsidRDefault="00D9260A" w:rsidP="00E40F48">
      <w:pPr>
        <w:pStyle w:val="Prrafodelista"/>
        <w:numPr>
          <w:ilvl w:val="0"/>
          <w:numId w:val="38"/>
        </w:numPr>
      </w:pPr>
      <w:r>
        <w:t>N</w:t>
      </w:r>
      <w:r w:rsidR="00873E25">
        <w:t>o s’</w:t>
      </w:r>
      <w:r w:rsidR="00D53D5A">
        <w:t>utilitzi</w:t>
      </w:r>
      <w:r w:rsidR="00873E25">
        <w:t>n</w:t>
      </w:r>
      <w:r w:rsidR="00D53D5A">
        <w:t xml:space="preserve"> per </w:t>
      </w:r>
      <w:r w:rsidR="00873E25">
        <w:t xml:space="preserve">a </w:t>
      </w:r>
      <w:r w:rsidR="00D53D5A">
        <w:t xml:space="preserve">la finalitat </w:t>
      </w:r>
      <w:r w:rsidR="00873E25">
        <w:t>per a la qual s’</w:t>
      </w:r>
      <w:r w:rsidR="00D53D5A">
        <w:t>ha</w:t>
      </w:r>
      <w:r w:rsidR="00873E25">
        <w:t>n</w:t>
      </w:r>
      <w:r w:rsidR="00D53D5A">
        <w:t xml:space="preserve"> creat</w:t>
      </w:r>
      <w:r w:rsidR="00E542D7">
        <w:t>.</w:t>
      </w:r>
    </w:p>
    <w:p w14:paraId="1E06E435" w14:textId="77777777" w:rsidR="00E40F48" w:rsidRDefault="00D05E4F" w:rsidP="00E40F48">
      <w:r>
        <w:t>H</w:t>
      </w:r>
      <w:r w:rsidR="006C6B59">
        <w:t xml:space="preserve">aver obtingut </w:t>
      </w:r>
      <w:r w:rsidR="007D30B1">
        <w:t>un segell</w:t>
      </w:r>
      <w:r w:rsidR="00E40F48">
        <w:t xml:space="preserve"> no eximeix en cap cas de les garanties i les responsabilitats que corresponguin a les </w:t>
      </w:r>
      <w:r w:rsidR="00B3426D">
        <w:t xml:space="preserve">titulacions o </w:t>
      </w:r>
      <w:r w:rsidR="00873E25">
        <w:t xml:space="preserve">les </w:t>
      </w:r>
      <w:r w:rsidR="00B3426D">
        <w:t>institucions</w:t>
      </w:r>
      <w:r w:rsidR="007D30B1">
        <w:t xml:space="preserve"> avaluades</w:t>
      </w:r>
      <w:r w:rsidR="00E40F48">
        <w:t xml:space="preserve"> d’acord amb la legislació vigent, sigui quin sigui </w:t>
      </w:r>
      <w:r w:rsidR="007D30B1">
        <w:t>el segell aconseguit</w:t>
      </w:r>
      <w:r w:rsidR="00E40F48">
        <w:t xml:space="preserve">. Així mateix, AQU Catalunya no es farà responsable dels incompliments de la legislació que </w:t>
      </w:r>
      <w:r w:rsidR="00DD2F6F">
        <w:t>els</w:t>
      </w:r>
      <w:r w:rsidR="00E40F48">
        <w:t xml:space="preserve"> afecti.</w:t>
      </w:r>
    </w:p>
    <w:p w14:paraId="1E06E436" w14:textId="77777777" w:rsidR="003A2126" w:rsidRDefault="008A2C91" w:rsidP="00320CBD">
      <w:pPr>
        <w:pStyle w:val="Ttulo1"/>
        <w:numPr>
          <w:ilvl w:val="0"/>
          <w:numId w:val="41"/>
        </w:numPr>
      </w:pPr>
      <w:bookmarkStart w:id="23" w:name="_Toc466877447"/>
      <w:r>
        <w:t>V</w:t>
      </w:r>
      <w:r w:rsidR="003A2126">
        <w:t>igència</w:t>
      </w:r>
      <w:bookmarkEnd w:id="23"/>
    </w:p>
    <w:p w14:paraId="1E06E437" w14:textId="77777777" w:rsidR="008A7C42" w:rsidRDefault="00D53D5A" w:rsidP="003A2126">
      <w:r>
        <w:t>Els segells</w:t>
      </w:r>
      <w:r w:rsidR="007F78C6">
        <w:t xml:space="preserve"> </w:t>
      </w:r>
      <w:r w:rsidR="007D30B1">
        <w:t xml:space="preserve">i </w:t>
      </w:r>
      <w:r w:rsidR="00873E25">
        <w:t xml:space="preserve">els </w:t>
      </w:r>
      <w:r w:rsidR="007D30B1">
        <w:t xml:space="preserve">certificats </w:t>
      </w:r>
      <w:r w:rsidR="007232FF">
        <w:t xml:space="preserve">es </w:t>
      </w:r>
      <w:r w:rsidR="008A7C42">
        <w:t>pod</w:t>
      </w:r>
      <w:r w:rsidR="00B3426D">
        <w:t>en</w:t>
      </w:r>
      <w:r w:rsidR="008A7C42">
        <w:t xml:space="preserve"> ut</w:t>
      </w:r>
      <w:r w:rsidR="007232FF">
        <w:t>ilitzar</w:t>
      </w:r>
      <w:r w:rsidR="008A7C42">
        <w:t xml:space="preserve"> mentre </w:t>
      </w:r>
      <w:r w:rsidR="007D30B1">
        <w:t>siguin</w:t>
      </w:r>
      <w:r w:rsidR="008A7C42">
        <w:t xml:space="preserve"> vigent</w:t>
      </w:r>
      <w:r w:rsidR="007D30B1">
        <w:t>s, d’acord amb el que estipuli la Guia d’avaluació</w:t>
      </w:r>
      <w:r w:rsidR="00873E25" w:rsidRPr="00873E25">
        <w:t xml:space="preserve"> </w:t>
      </w:r>
      <w:r w:rsidR="00873E25">
        <w:t>corresponent</w:t>
      </w:r>
      <w:r w:rsidR="008A7C42">
        <w:t xml:space="preserve">. Quan el </w:t>
      </w:r>
      <w:r w:rsidR="007D30B1">
        <w:t xml:space="preserve">segell </w:t>
      </w:r>
      <w:r w:rsidR="008A7C42">
        <w:t xml:space="preserve">no </w:t>
      </w:r>
      <w:r w:rsidR="008B1EA5">
        <w:t>hagi estat renovat</w:t>
      </w:r>
      <w:r w:rsidR="008A7C42">
        <w:t xml:space="preserve"> o bé</w:t>
      </w:r>
      <w:r w:rsidR="00873E25">
        <w:t>,</w:t>
      </w:r>
      <w:r w:rsidR="008A7C42">
        <w:t xml:space="preserve"> </w:t>
      </w:r>
      <w:r w:rsidR="008B1EA5">
        <w:t>per causes fonamentades</w:t>
      </w:r>
      <w:r w:rsidR="00873E25">
        <w:t>,</w:t>
      </w:r>
      <w:r w:rsidR="008B1EA5">
        <w:t xml:space="preserve"> </w:t>
      </w:r>
      <w:r w:rsidR="008A7C42">
        <w:t xml:space="preserve">hagi estat retirat, ja </w:t>
      </w:r>
      <w:r w:rsidR="007D30B1">
        <w:t xml:space="preserve">no se’n </w:t>
      </w:r>
      <w:r w:rsidR="008A7C42">
        <w:t>podrà fer ús</w:t>
      </w:r>
      <w:r w:rsidR="00873E25">
        <w:t>,</w:t>
      </w:r>
      <w:r w:rsidR="008A7C42">
        <w:t xml:space="preserve"> </w:t>
      </w:r>
      <w:r w:rsidR="00E40F48">
        <w:t>i és</w:t>
      </w:r>
      <w:r w:rsidR="007F78C6">
        <w:t xml:space="preserve"> </w:t>
      </w:r>
      <w:r w:rsidR="00E40F48">
        <w:t>responsabilitat de</w:t>
      </w:r>
      <w:r w:rsidR="00B3426D">
        <w:t xml:space="preserve"> la titulació o</w:t>
      </w:r>
      <w:r w:rsidR="007F78C6">
        <w:t xml:space="preserve"> </w:t>
      </w:r>
      <w:r w:rsidR="00A24CE0">
        <w:t xml:space="preserve">de la </w:t>
      </w:r>
      <w:r w:rsidR="007D30B1">
        <w:t>institució</w:t>
      </w:r>
      <w:r w:rsidR="007F78C6">
        <w:t xml:space="preserve"> </w:t>
      </w:r>
      <w:r w:rsidR="00E40F48">
        <w:t>retirar</w:t>
      </w:r>
      <w:r w:rsidR="00A724F0">
        <w:t>-lo</w:t>
      </w:r>
      <w:r w:rsidR="00E40F48">
        <w:t xml:space="preserve"> de </w:t>
      </w:r>
      <w:r w:rsidR="00873E25">
        <w:t>manera</w:t>
      </w:r>
      <w:r w:rsidR="00E40F48">
        <w:t xml:space="preserve"> immediata </w:t>
      </w:r>
      <w:r w:rsidR="00A724F0">
        <w:t>d</w:t>
      </w:r>
      <w:r w:rsidR="00E40F48">
        <w:t>els diferents suports</w:t>
      </w:r>
      <w:r w:rsidR="00606C28">
        <w:t xml:space="preserve"> en </w:t>
      </w:r>
      <w:r w:rsidR="00873E25">
        <w:t>què</w:t>
      </w:r>
      <w:r w:rsidR="00A724F0">
        <w:t xml:space="preserve"> s’hagi</w:t>
      </w:r>
      <w:r w:rsidR="00606C28">
        <w:t xml:space="preserve"> aplicat</w:t>
      </w:r>
      <w:r w:rsidR="00E6369F">
        <w:t>.</w:t>
      </w:r>
    </w:p>
    <w:p w14:paraId="1E06E438" w14:textId="77777777" w:rsidR="00E40F48" w:rsidRDefault="008A7C42" w:rsidP="003A2126">
      <w:r>
        <w:t>És responsabilitat de la</w:t>
      </w:r>
      <w:r w:rsidR="00B3426D">
        <w:t xml:space="preserve"> titulació o</w:t>
      </w:r>
      <w:r w:rsidR="007F78C6">
        <w:t xml:space="preserve"> </w:t>
      </w:r>
      <w:r w:rsidR="00A24CE0">
        <w:t xml:space="preserve">de la </w:t>
      </w:r>
      <w:r w:rsidR="007D30B1">
        <w:t>institució</w:t>
      </w:r>
      <w:r w:rsidR="007F78C6">
        <w:t xml:space="preserve"> </w:t>
      </w:r>
      <w:r>
        <w:t>fer</w:t>
      </w:r>
      <w:r w:rsidR="003A2126">
        <w:t xml:space="preserve"> les </w:t>
      </w:r>
      <w:r>
        <w:t>actuacions</w:t>
      </w:r>
      <w:r w:rsidR="007F78C6">
        <w:t xml:space="preserve"> </w:t>
      </w:r>
      <w:r>
        <w:t>pertinents</w:t>
      </w:r>
      <w:r w:rsidR="003A2126">
        <w:t xml:space="preserve"> per</w:t>
      </w:r>
      <w:r w:rsidR="00D05E4F">
        <w:t xml:space="preserve"> mantenir les condicions que permetin</w:t>
      </w:r>
      <w:r w:rsidR="003A2126">
        <w:t xml:space="preserve"> conservar </w:t>
      </w:r>
      <w:r>
        <w:t xml:space="preserve">vigent </w:t>
      </w:r>
      <w:r w:rsidR="00A724F0">
        <w:t xml:space="preserve">el </w:t>
      </w:r>
      <w:r w:rsidR="007D30B1">
        <w:t xml:space="preserve">segell de qualitat i </w:t>
      </w:r>
      <w:r w:rsidR="00A724F0">
        <w:t xml:space="preserve">el </w:t>
      </w:r>
      <w:r w:rsidR="007D30B1">
        <w:t>certificat</w:t>
      </w:r>
      <w:r w:rsidRPr="00C64FE7">
        <w:t>.</w:t>
      </w:r>
    </w:p>
    <w:p w14:paraId="1E06E439" w14:textId="77777777" w:rsidR="003A2126" w:rsidRDefault="00C96CF4" w:rsidP="00320CBD">
      <w:pPr>
        <w:pStyle w:val="Ttulo1"/>
        <w:numPr>
          <w:ilvl w:val="0"/>
          <w:numId w:val="41"/>
        </w:numPr>
      </w:pPr>
      <w:bookmarkStart w:id="24" w:name="_Toc466877448"/>
      <w:r>
        <w:t>Ús</w:t>
      </w:r>
      <w:bookmarkEnd w:id="24"/>
    </w:p>
    <w:p w14:paraId="1E06E43A" w14:textId="77777777" w:rsidR="00C96CF4" w:rsidRDefault="00C96CF4" w:rsidP="00C96CF4">
      <w:r>
        <w:t xml:space="preserve">Els segells de qualitat </w:t>
      </w:r>
      <w:r w:rsidR="00D05E4F">
        <w:t xml:space="preserve">són propietat d’AQU Catalunya i </w:t>
      </w:r>
      <w:r>
        <w:t xml:space="preserve">estan registrats a </w:t>
      </w:r>
      <w:r w:rsidR="00A724F0">
        <w:t>escala estatal i europea;</w:t>
      </w:r>
      <w:r>
        <w:t xml:space="preserve"> per tant</w:t>
      </w:r>
      <w:r w:rsidR="00A724F0">
        <w:t>,</w:t>
      </w:r>
      <w:r>
        <w:t xml:space="preserve"> tenen la protecció legal de la normativa referent a les marques.</w:t>
      </w:r>
      <w:r w:rsidR="00606C28">
        <w:t xml:space="preserve"> El número de marca </w:t>
      </w:r>
      <w:r w:rsidR="00D05E4F">
        <w:t xml:space="preserve">registrada a l’EUIPO </w:t>
      </w:r>
      <w:r w:rsidR="00606C28">
        <w:t>és el 013316153.</w:t>
      </w:r>
    </w:p>
    <w:p w14:paraId="1E06E43B" w14:textId="77777777" w:rsidR="009779C8" w:rsidRDefault="009779C8" w:rsidP="009779C8">
      <w:pPr>
        <w:pStyle w:val="Ttulo3"/>
      </w:pPr>
      <w:bookmarkStart w:id="25" w:name="_Toc466877449"/>
      <w:r w:rsidRPr="003F4C0C">
        <w:t>Criteris generals</w:t>
      </w:r>
      <w:bookmarkEnd w:id="25"/>
    </w:p>
    <w:p w14:paraId="1E06E43C" w14:textId="77777777" w:rsidR="00ED4C64" w:rsidRDefault="008579B1" w:rsidP="008579B1">
      <w:r>
        <w:t>Els responsables</w:t>
      </w:r>
      <w:r w:rsidR="00B3426D">
        <w:t xml:space="preserve"> de les titulacions o</w:t>
      </w:r>
      <w:r w:rsidR="00704C2C">
        <w:t xml:space="preserve"> de les</w:t>
      </w:r>
      <w:r w:rsidR="007F78C6">
        <w:t xml:space="preserve"> </w:t>
      </w:r>
      <w:r w:rsidR="007D30B1">
        <w:t>institucions avaluades</w:t>
      </w:r>
      <w:r w:rsidR="007F78C6">
        <w:t xml:space="preserve"> </w:t>
      </w:r>
      <w:r w:rsidR="00ED4C64">
        <w:t xml:space="preserve">poden </w:t>
      </w:r>
      <w:r w:rsidR="00C90B53">
        <w:t>fer servir</w:t>
      </w:r>
      <w:r>
        <w:t xml:space="preserve"> </w:t>
      </w:r>
      <w:r w:rsidR="00D53D5A">
        <w:t>els segells</w:t>
      </w:r>
      <w:r>
        <w:t xml:space="preserve"> atorgats per AQU Catalunya amb l’objectiu </w:t>
      </w:r>
      <w:r w:rsidR="008901B0">
        <w:t xml:space="preserve">de diferenciar-se o </w:t>
      </w:r>
      <w:r w:rsidR="00545DBD">
        <w:t xml:space="preserve">per aconseguir </w:t>
      </w:r>
      <w:r w:rsidR="008901B0">
        <w:t xml:space="preserve">altres finalitats, com </w:t>
      </w:r>
      <w:r w:rsidR="00615833">
        <w:t xml:space="preserve">per exemple </w:t>
      </w:r>
      <w:r w:rsidR="00704C2C">
        <w:t>la</w:t>
      </w:r>
      <w:r w:rsidR="008901B0">
        <w:t xml:space="preserve"> promoció.</w:t>
      </w:r>
    </w:p>
    <w:p w14:paraId="1E06E43D" w14:textId="77777777" w:rsidR="008579B1" w:rsidRDefault="003E3568" w:rsidP="008579B1">
      <w:r>
        <w:t>Si</w:t>
      </w:r>
      <w:r w:rsidR="008901B0">
        <w:t xml:space="preserve"> </w:t>
      </w:r>
      <w:r>
        <w:t>s’utilitza</w:t>
      </w:r>
      <w:r w:rsidR="008901B0">
        <w:t>, e</w:t>
      </w:r>
      <w:r w:rsidR="006B51B7">
        <w:t>l segell</w:t>
      </w:r>
      <w:r w:rsidR="008579B1">
        <w:t xml:space="preserve"> s’ha de situar a la pàgina web de la titulació i/o </w:t>
      </w:r>
      <w:r w:rsidR="00C90B53">
        <w:t xml:space="preserve">la </w:t>
      </w:r>
      <w:r w:rsidR="00B3426D">
        <w:t xml:space="preserve">institució </w:t>
      </w:r>
      <w:r w:rsidR="008579B1">
        <w:t xml:space="preserve">i s’ha d’enllaçar </w:t>
      </w:r>
      <w:r w:rsidR="00C90B53">
        <w:t>a l’i</w:t>
      </w:r>
      <w:r w:rsidR="00606C28">
        <w:t>nforme d’avaluació que li atorga la qualificació per poder fer ús del segell</w:t>
      </w:r>
      <w:r w:rsidR="002A6E11">
        <w:t>.</w:t>
      </w:r>
      <w:r w:rsidR="00B3426D">
        <w:t xml:space="preserve"> En el cas de les titulacions universitàries oficials catalanes, el segell s’ha d’enllaçar a la pàgina corresponent del web </w:t>
      </w:r>
      <w:hyperlink r:id="rId41" w:history="1">
        <w:r w:rsidR="00B3426D" w:rsidRPr="00A1586C">
          <w:rPr>
            <w:rStyle w:val="Hipervnculo"/>
          </w:rPr>
          <w:t>estudis.aqu.cat</w:t>
        </w:r>
        <w:r w:rsidR="00A1586C" w:rsidRPr="00A1586C">
          <w:rPr>
            <w:rStyle w:val="Hipervnculo"/>
          </w:rPr>
          <w:t>/</w:t>
        </w:r>
        <w:proofErr w:type="spellStart"/>
        <w:r w:rsidR="00A1586C" w:rsidRPr="00A1586C">
          <w:rPr>
            <w:rStyle w:val="Hipervnculo"/>
          </w:rPr>
          <w:t>euc</w:t>
        </w:r>
        <w:proofErr w:type="spellEnd"/>
      </w:hyperlink>
      <w:r w:rsidR="00606C28">
        <w:t>.</w:t>
      </w:r>
    </w:p>
    <w:p w14:paraId="1E06E43E" w14:textId="77777777" w:rsidR="00974116" w:rsidRDefault="00C10172" w:rsidP="00974116">
      <w:r>
        <w:t>Els segells</w:t>
      </w:r>
      <w:r w:rsidR="00F157FD">
        <w:t xml:space="preserve"> s’han d’aplicar de </w:t>
      </w:r>
      <w:r w:rsidR="00C90B53">
        <w:t>manera</w:t>
      </w:r>
      <w:r w:rsidR="00F157FD">
        <w:t xml:space="preserve"> clara i honesta</w:t>
      </w:r>
      <w:r w:rsidR="00B3426D">
        <w:t>,</w:t>
      </w:r>
      <w:r w:rsidR="00002E45">
        <w:t xml:space="preserve"> i </w:t>
      </w:r>
      <w:r w:rsidR="00F157FD">
        <w:t>han d’evitar generar</w:t>
      </w:r>
      <w:r w:rsidR="00320CBD">
        <w:t xml:space="preserve"> confusió</w:t>
      </w:r>
      <w:r w:rsidR="00974116">
        <w:t>.</w:t>
      </w:r>
    </w:p>
    <w:p w14:paraId="1E06E43F" w14:textId="77777777" w:rsidR="0026527E" w:rsidRDefault="003A2126" w:rsidP="00ED4C64">
      <w:r>
        <w:t xml:space="preserve">Els </w:t>
      </w:r>
      <w:r w:rsidR="00C10172">
        <w:t xml:space="preserve">segells </w:t>
      </w:r>
      <w:r w:rsidR="00C90B53">
        <w:t xml:space="preserve">es </w:t>
      </w:r>
      <w:r>
        <w:t>pod</w:t>
      </w:r>
      <w:r w:rsidR="00B3426D">
        <w:t>en</w:t>
      </w:r>
      <w:r>
        <w:t xml:space="preserve"> </w:t>
      </w:r>
      <w:r w:rsidR="00C90B53">
        <w:t>fer servir</w:t>
      </w:r>
      <w:r>
        <w:t xml:space="preserve"> en pr</w:t>
      </w:r>
      <w:r w:rsidR="005D5524">
        <w:t xml:space="preserve">oductes gràfics i audiovisuals </w:t>
      </w:r>
      <w:r w:rsidR="00C90B53">
        <w:t>que</w:t>
      </w:r>
      <w:r w:rsidR="005D5524">
        <w:t xml:space="preserve"> tinguin com a objectiu </w:t>
      </w:r>
      <w:r w:rsidR="008B1EA5">
        <w:t xml:space="preserve">promoure </w:t>
      </w:r>
      <w:r w:rsidR="00B3426D">
        <w:t>la titulació o</w:t>
      </w:r>
      <w:r w:rsidR="00704C2C">
        <w:t xml:space="preserve"> la</w:t>
      </w:r>
      <w:r w:rsidR="00B3426D">
        <w:t xml:space="preserve"> institució avaluada</w:t>
      </w:r>
      <w:r w:rsidR="005D5524">
        <w:t>.</w:t>
      </w:r>
    </w:p>
    <w:p w14:paraId="1E06E440" w14:textId="77777777" w:rsidR="00F157FD" w:rsidRDefault="00545DBD" w:rsidP="0026527E">
      <w:r>
        <w:t>C</w:t>
      </w:r>
      <w:r w:rsidR="00974116">
        <w:t xml:space="preserve">al que els </w:t>
      </w:r>
      <w:r w:rsidR="00C10172">
        <w:t xml:space="preserve">segells </w:t>
      </w:r>
      <w:r w:rsidR="00974116">
        <w:t>es reprodueixin respectant la dimensió, els colors</w:t>
      </w:r>
      <w:r w:rsidR="00002E45">
        <w:t>, la tipografia</w:t>
      </w:r>
      <w:r w:rsidR="00C90B53">
        <w:t xml:space="preserve"> i</w:t>
      </w:r>
      <w:r w:rsidR="00974116">
        <w:t xml:space="preserve"> les formes especificades</w:t>
      </w:r>
      <w:r w:rsidR="00C90B53">
        <w:t>,</w:t>
      </w:r>
      <w:r w:rsidR="00E6369F">
        <w:t xml:space="preserve"> i que el contingut sigui llegible</w:t>
      </w:r>
      <w:r w:rsidR="00312125">
        <w:t>.</w:t>
      </w:r>
      <w:r w:rsidR="007F78C6">
        <w:t xml:space="preserve"> </w:t>
      </w:r>
      <w:r w:rsidR="00E6369F">
        <w:t xml:space="preserve">No es poden fer </w:t>
      </w:r>
      <w:r w:rsidR="00F157FD">
        <w:t xml:space="preserve">adaptacions ni </w:t>
      </w:r>
      <w:r w:rsidR="00E6369F">
        <w:t xml:space="preserve">versions dels </w:t>
      </w:r>
      <w:r w:rsidR="00C10172">
        <w:t>segells</w:t>
      </w:r>
      <w:r w:rsidR="00C90B53">
        <w:t>,</w:t>
      </w:r>
      <w:r w:rsidR="00C10172">
        <w:t xml:space="preserve"> </w:t>
      </w:r>
      <w:r w:rsidR="00C5017D">
        <w:t xml:space="preserve">ni aplicar-los de </w:t>
      </w:r>
      <w:r w:rsidR="00C90B53">
        <w:t>manera ambigua. I,</w:t>
      </w:r>
      <w:r w:rsidR="008901B0">
        <w:t xml:space="preserve"> q</w:t>
      </w:r>
      <w:r w:rsidR="009779C8">
        <w:t xml:space="preserve">uan s’utilitzin juntament amb altres </w:t>
      </w:r>
      <w:r w:rsidR="00C10172">
        <w:t>distincions</w:t>
      </w:r>
      <w:r w:rsidR="009779C8">
        <w:t>, la seva posició no</w:t>
      </w:r>
      <w:r w:rsidR="008901B0">
        <w:t xml:space="preserve"> ha de quedar</w:t>
      </w:r>
      <w:r w:rsidR="009779C8">
        <w:t xml:space="preserve"> relegada a un segon terme.</w:t>
      </w:r>
    </w:p>
    <w:p w14:paraId="1E06E441" w14:textId="77777777" w:rsidR="005E6234" w:rsidRDefault="005E6234" w:rsidP="0026527E">
      <w:r>
        <w:t>En el cas que els segells es vulguin acompanyar del logotip d’AQU Catalunya</w:t>
      </w:r>
      <w:r w:rsidR="00C90B53">
        <w:t>,</w:t>
      </w:r>
      <w:r>
        <w:t xml:space="preserve"> cal seguir les indicacions establertes </w:t>
      </w:r>
      <w:r w:rsidR="00C90B53">
        <w:t>a</w:t>
      </w:r>
      <w:r>
        <w:t xml:space="preserve"> la </w:t>
      </w:r>
      <w:hyperlink r:id="rId42" w:history="1">
        <w:r w:rsidRPr="005E6234">
          <w:rPr>
            <w:rStyle w:val="Hipervnculo"/>
          </w:rPr>
          <w:t>Guia visual d’AQU Catalunya</w:t>
        </w:r>
      </w:hyperlink>
      <w:r>
        <w:t>.</w:t>
      </w:r>
    </w:p>
    <w:p w14:paraId="1E06E442" w14:textId="77777777" w:rsidR="009779C8" w:rsidRDefault="009779C8" w:rsidP="009779C8">
      <w:pPr>
        <w:pStyle w:val="Ttulo3"/>
      </w:pPr>
      <w:bookmarkStart w:id="26" w:name="_Toc466877450"/>
      <w:r>
        <w:t>Suports</w:t>
      </w:r>
      <w:bookmarkEnd w:id="26"/>
    </w:p>
    <w:p w14:paraId="1E06E443" w14:textId="77777777" w:rsidR="009779C8" w:rsidRPr="009779C8" w:rsidRDefault="009779C8" w:rsidP="009779C8">
      <w:pPr>
        <w:rPr>
          <w:lang w:eastAsia="da-DK"/>
        </w:rPr>
      </w:pPr>
      <w:r>
        <w:rPr>
          <w:lang w:eastAsia="da-DK"/>
        </w:rPr>
        <w:t>E</w:t>
      </w:r>
      <w:r w:rsidR="003569E0">
        <w:rPr>
          <w:lang w:eastAsia="da-DK"/>
        </w:rPr>
        <w:t>ls segells e</w:t>
      </w:r>
      <w:r>
        <w:rPr>
          <w:lang w:eastAsia="da-DK"/>
        </w:rPr>
        <w:t>s poden aplicar</w:t>
      </w:r>
      <w:r w:rsidR="00516C9B">
        <w:rPr>
          <w:lang w:eastAsia="da-DK"/>
        </w:rPr>
        <w:t xml:space="preserve">, sempre de </w:t>
      </w:r>
      <w:r w:rsidR="00C90B53">
        <w:rPr>
          <w:lang w:eastAsia="da-DK"/>
        </w:rPr>
        <w:t>manera</w:t>
      </w:r>
      <w:r w:rsidR="00516C9B">
        <w:rPr>
          <w:lang w:eastAsia="da-DK"/>
        </w:rPr>
        <w:t xml:space="preserve"> coherent amb l’abast </w:t>
      </w:r>
      <w:r w:rsidR="00B3426D">
        <w:rPr>
          <w:lang w:eastAsia="da-DK"/>
        </w:rPr>
        <w:t>de l’avaluació</w:t>
      </w:r>
      <w:r w:rsidR="00516C9B">
        <w:rPr>
          <w:lang w:eastAsia="da-DK"/>
        </w:rPr>
        <w:t>,</w:t>
      </w:r>
      <w:r>
        <w:rPr>
          <w:lang w:eastAsia="da-DK"/>
        </w:rPr>
        <w:t xml:space="preserve"> a:</w:t>
      </w:r>
    </w:p>
    <w:p w14:paraId="1E06E444" w14:textId="77777777" w:rsidR="009779C8" w:rsidRDefault="00C90B53" w:rsidP="009779C8">
      <w:pPr>
        <w:pStyle w:val="Prrafodelista"/>
        <w:numPr>
          <w:ilvl w:val="0"/>
          <w:numId w:val="42"/>
        </w:numPr>
      </w:pPr>
      <w:r>
        <w:t>Informes, fullet</w:t>
      </w:r>
      <w:r w:rsidR="009779C8">
        <w:t>s, papereria comercial, presentacions</w:t>
      </w:r>
      <w:r w:rsidR="00516C9B">
        <w:t>, correspondència</w:t>
      </w:r>
      <w:r>
        <w:t>.</w:t>
      </w:r>
    </w:p>
    <w:p w14:paraId="1E06E445" w14:textId="77777777" w:rsidR="009779C8" w:rsidRDefault="009779C8" w:rsidP="009779C8">
      <w:pPr>
        <w:pStyle w:val="Prrafodelista"/>
        <w:numPr>
          <w:ilvl w:val="0"/>
          <w:numId w:val="42"/>
        </w:numPr>
      </w:pPr>
      <w:r>
        <w:t>Publicitat corporativa, llocs</w:t>
      </w:r>
      <w:r w:rsidR="00516C9B">
        <w:t xml:space="preserve"> web, correus electrònics,</w:t>
      </w:r>
      <w:r>
        <w:t xml:space="preserve"> xarxes socials</w:t>
      </w:r>
      <w:r w:rsidR="00C90B53">
        <w:t>.</w:t>
      </w:r>
    </w:p>
    <w:p w14:paraId="1E06E446" w14:textId="77777777" w:rsidR="009779C8" w:rsidRDefault="00416214" w:rsidP="009779C8">
      <w:pPr>
        <w:pStyle w:val="Prrafodelista"/>
        <w:numPr>
          <w:ilvl w:val="0"/>
          <w:numId w:val="42"/>
        </w:numPr>
      </w:pPr>
      <w:r>
        <w:t>Rètols</w:t>
      </w:r>
      <w:r w:rsidR="00516C9B">
        <w:t>, estendards</w:t>
      </w:r>
      <w:r w:rsidR="009779C8">
        <w:t xml:space="preserve">, banderes </w:t>
      </w:r>
      <w:r w:rsidR="00516C9B">
        <w:t>corporatives</w:t>
      </w:r>
      <w:r w:rsidR="00CE0622">
        <w:t>.</w:t>
      </w:r>
    </w:p>
    <w:p w14:paraId="1E06E447" w14:textId="77777777" w:rsidR="00516C9B" w:rsidRDefault="00516C9B" w:rsidP="009779C8">
      <w:pPr>
        <w:pStyle w:val="Prrafodelista"/>
        <w:numPr>
          <w:ilvl w:val="0"/>
          <w:numId w:val="42"/>
        </w:numPr>
      </w:pPr>
      <w:r>
        <w:t>Exposicions o altres elements de difusió</w:t>
      </w:r>
      <w:r w:rsidR="00CE0622">
        <w:t>.</w:t>
      </w:r>
    </w:p>
    <w:p w14:paraId="1E06E448" w14:textId="77777777" w:rsidR="003A2126" w:rsidRDefault="00C5017D" w:rsidP="00320CBD">
      <w:pPr>
        <w:pStyle w:val="Ttulo1"/>
        <w:numPr>
          <w:ilvl w:val="0"/>
          <w:numId w:val="41"/>
        </w:numPr>
      </w:pPr>
      <w:bookmarkStart w:id="27" w:name="_Toc466877451"/>
      <w:r>
        <w:t>Vigilància</w:t>
      </w:r>
      <w:bookmarkEnd w:id="27"/>
    </w:p>
    <w:p w14:paraId="1E06E449" w14:textId="77777777" w:rsidR="00533498" w:rsidRDefault="006968CE" w:rsidP="008A7C42">
      <w:r>
        <w:t xml:space="preserve">AQU Catalunya té l’obligació de garantir el bon ús </w:t>
      </w:r>
      <w:r w:rsidR="00C10172">
        <w:t>dels segells</w:t>
      </w:r>
      <w:r w:rsidR="008901B0">
        <w:t xml:space="preserve"> de qualitat</w:t>
      </w:r>
      <w:r>
        <w:t xml:space="preserve"> i</w:t>
      </w:r>
      <w:r w:rsidR="00024F65">
        <w:t>,</w:t>
      </w:r>
      <w:r w:rsidR="003A2126">
        <w:t xml:space="preserve"> en el cas que tingui coneixement de qualsevol ús indegut</w:t>
      </w:r>
      <w:r w:rsidR="00024F65" w:rsidRPr="00024F65">
        <w:t>,</w:t>
      </w:r>
      <w:r w:rsidR="002F6486" w:rsidRPr="00024F65">
        <w:rPr>
          <w:rStyle w:val="Refdenotaalpie"/>
        </w:rPr>
        <w:footnoteReference w:id="4"/>
      </w:r>
      <w:r w:rsidR="001413EC" w:rsidRPr="00024F65">
        <w:t xml:space="preserve"> iniciarà</w:t>
      </w:r>
      <w:r w:rsidR="001413EC">
        <w:t xml:space="preserve"> </w:t>
      </w:r>
      <w:r w:rsidR="005D5524">
        <w:t>un</w:t>
      </w:r>
      <w:r>
        <w:t xml:space="preserve"> procediment </w:t>
      </w:r>
      <w:r w:rsidR="005D5524">
        <w:t>informatiu</w:t>
      </w:r>
      <w:r>
        <w:t xml:space="preserve">, </w:t>
      </w:r>
      <w:r w:rsidR="005D5524">
        <w:t xml:space="preserve">que </w:t>
      </w:r>
      <w:r w:rsidR="008A7C42" w:rsidRPr="008A7C42">
        <w:t xml:space="preserve">notificarà </w:t>
      </w:r>
      <w:r w:rsidR="008A7C42">
        <w:t xml:space="preserve">al responsable de la titulació </w:t>
      </w:r>
      <w:r w:rsidR="00B3426D">
        <w:t xml:space="preserve">o </w:t>
      </w:r>
      <w:r w:rsidR="00024F65">
        <w:t xml:space="preserve">la </w:t>
      </w:r>
      <w:r w:rsidR="00B3426D">
        <w:t>institució</w:t>
      </w:r>
      <w:r w:rsidR="007F78C6">
        <w:t xml:space="preserve"> </w:t>
      </w:r>
      <w:r w:rsidR="00024F65">
        <w:t>afectada</w:t>
      </w:r>
      <w:r w:rsidR="00974116">
        <w:t xml:space="preserve"> </w:t>
      </w:r>
      <w:r>
        <w:t>per tal q</w:t>
      </w:r>
      <w:r w:rsidR="005D5524">
        <w:t>ue pugui</w:t>
      </w:r>
      <w:r w:rsidR="008A7C42" w:rsidRPr="008A7C42">
        <w:t xml:space="preserve"> presentar</w:t>
      </w:r>
      <w:r w:rsidR="007721BC">
        <w:t>-hi</w:t>
      </w:r>
      <w:r w:rsidR="008A7C42" w:rsidRPr="008A7C42">
        <w:t xml:space="preserve"> al·legacions</w:t>
      </w:r>
      <w:r w:rsidR="00B6759F">
        <w:t xml:space="preserve"> </w:t>
      </w:r>
      <w:r w:rsidR="008A7C42" w:rsidRPr="008A7C42">
        <w:t>(presencialment o per escrit).</w:t>
      </w:r>
    </w:p>
    <w:p w14:paraId="1E06E44A" w14:textId="77777777" w:rsidR="008A7C42" w:rsidRDefault="008A7C42" w:rsidP="008A7C42">
      <w:r w:rsidRPr="008A7C42">
        <w:t>El resultat del procés d’</w:t>
      </w:r>
      <w:r>
        <w:t xml:space="preserve">audiència </w:t>
      </w:r>
      <w:r w:rsidR="00230357">
        <w:t xml:space="preserve">pot comportar un advertiment en </w:t>
      </w:r>
      <w:r w:rsidR="00024F65">
        <w:t>què</w:t>
      </w:r>
      <w:r w:rsidR="00230357">
        <w:t xml:space="preserve"> </w:t>
      </w:r>
      <w:r w:rsidR="008B4F3D">
        <w:t>se sol·liciti</w:t>
      </w:r>
      <w:r w:rsidR="00230357">
        <w:t xml:space="preserve"> per escrit que es respectin les condicions d’ús del segell de qualitat.</w:t>
      </w:r>
      <w:r w:rsidR="007F78C6">
        <w:t xml:space="preserve"> </w:t>
      </w:r>
      <w:r w:rsidR="0030354F">
        <w:t>Quan</w:t>
      </w:r>
      <w:r w:rsidR="00533498">
        <w:t xml:space="preserve"> no s’atenguin</w:t>
      </w:r>
      <w:r w:rsidR="007F78C6">
        <w:t xml:space="preserve"> </w:t>
      </w:r>
      <w:r w:rsidR="00533498">
        <w:t>els advertiments</w:t>
      </w:r>
      <w:r w:rsidR="00230357">
        <w:t xml:space="preserve"> o siguin </w:t>
      </w:r>
      <w:r w:rsidR="00974116">
        <w:t xml:space="preserve">de </w:t>
      </w:r>
      <w:r w:rsidR="00024F65">
        <w:t>més</w:t>
      </w:r>
      <w:r w:rsidR="00974116">
        <w:t xml:space="preserve"> gravetat, AQU Catalunya </w:t>
      </w:r>
      <w:r w:rsidR="00230357" w:rsidRPr="008A7C42">
        <w:t xml:space="preserve">iniciarà les actuacions </w:t>
      </w:r>
      <w:r w:rsidR="00230357">
        <w:t>legals</w:t>
      </w:r>
      <w:r w:rsidR="00230357" w:rsidRPr="008A7C42">
        <w:t xml:space="preserve"> que</w:t>
      </w:r>
      <w:r w:rsidR="007F78C6">
        <w:t xml:space="preserve"> </w:t>
      </w:r>
      <w:r w:rsidR="00230357" w:rsidRPr="008A7C42">
        <w:t>corresponguin</w:t>
      </w:r>
      <w:r w:rsidR="00230357">
        <w:t xml:space="preserve"> i, </w:t>
      </w:r>
      <w:r w:rsidR="00024F65">
        <w:t>en el cas que sigui procedent</w:t>
      </w:r>
      <w:r w:rsidR="00230357">
        <w:t>,</w:t>
      </w:r>
      <w:r w:rsidR="00974116">
        <w:t xml:space="preserve"> </w:t>
      </w:r>
      <w:r w:rsidR="00024F65">
        <w:t xml:space="preserve">posarà </w:t>
      </w:r>
      <w:r w:rsidR="00974116">
        <w:t>els fets en coneixement d’altres organismes o institucions</w:t>
      </w:r>
      <w:r w:rsidR="00855767">
        <w:t xml:space="preserve"> i, si escau, </w:t>
      </w:r>
      <w:r w:rsidR="00024F65">
        <w:t xml:space="preserve">dels </w:t>
      </w:r>
      <w:r w:rsidR="00855767">
        <w:t>mitjans de comunicació</w:t>
      </w:r>
      <w:r w:rsidRPr="008A7C42">
        <w:t>.</w:t>
      </w:r>
    </w:p>
    <w:p w14:paraId="1E06E44B" w14:textId="77777777" w:rsidR="00B3426D" w:rsidRDefault="00B3426D" w:rsidP="008A7C42"/>
    <w:p w14:paraId="1E06E44C" w14:textId="77777777" w:rsidR="005E6234" w:rsidRDefault="005E6234" w:rsidP="008901B0">
      <w:pPr>
        <w:pStyle w:val="Ttulo1"/>
        <w:sectPr w:rsidR="005E6234" w:rsidSect="003D7132">
          <w:pgSz w:w="11906" w:h="16838" w:code="9"/>
          <w:pgMar w:top="1942" w:right="1701" w:bottom="1701" w:left="1701" w:header="567" w:footer="454" w:gutter="0"/>
          <w:cols w:space="708"/>
          <w:docGrid w:linePitch="360"/>
        </w:sectPr>
      </w:pPr>
    </w:p>
    <w:p w14:paraId="1E06E44D" w14:textId="77777777" w:rsidR="008901B0" w:rsidRDefault="008901B0" w:rsidP="008901B0">
      <w:pPr>
        <w:pStyle w:val="Ttulo1"/>
      </w:pPr>
      <w:bookmarkStart w:id="28" w:name="_Toc466877452"/>
      <w:r>
        <w:t xml:space="preserve">Annex 1. </w:t>
      </w:r>
      <w:r w:rsidR="005A2B13">
        <w:t>C</w:t>
      </w:r>
      <w:r>
        <w:t>ertificats</w:t>
      </w:r>
      <w:bookmarkEnd w:id="28"/>
    </w:p>
    <w:p w14:paraId="1E06E44E" w14:textId="77777777" w:rsidR="00B23A44" w:rsidRDefault="00B23A44" w:rsidP="008901B0"/>
    <w:p w14:paraId="1E06E44F" w14:textId="77777777" w:rsidR="00B5300B" w:rsidRPr="002211AA" w:rsidRDefault="0053171C" w:rsidP="00B5300B">
      <w:pPr>
        <w:rPr>
          <w:b/>
        </w:rPr>
      </w:pPr>
      <w:r w:rsidRPr="002211AA">
        <w:rPr>
          <w:b/>
        </w:rPr>
        <w:t>CONTINGUT DEL CERTIFICAT D’ACREDITACIÓ DE TITULACIONS</w:t>
      </w:r>
      <w:r w:rsidR="00E04074" w:rsidRPr="002211AA">
        <w:rPr>
          <w:b/>
        </w:rPr>
        <w:t xml:space="preserve"> (SENSE DIMENSIÓ)</w:t>
      </w:r>
    </w:p>
    <w:p w14:paraId="1E06E450" w14:textId="77777777" w:rsidR="00B5300B" w:rsidRPr="002211AA" w:rsidRDefault="00B5300B" w:rsidP="00B5300B">
      <w:pPr>
        <w:rPr>
          <w:b/>
        </w:rPr>
      </w:pPr>
    </w:p>
    <w:p w14:paraId="1E06E451" w14:textId="77777777" w:rsidR="00B5300B" w:rsidRPr="00190433" w:rsidRDefault="0033398B" w:rsidP="00B5300B">
      <w:pPr>
        <w:jc w:val="right"/>
        <w:rPr>
          <w:rFonts w:ascii="Calibri" w:hAnsi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  <w:lang w:eastAsia="en-US"/>
        </w:rPr>
        <w:t>CERTIFICAT NÚMERO</w:t>
      </w:r>
      <w:r w:rsidR="00B5300B" w:rsidRPr="00190433">
        <w:rPr>
          <w:rFonts w:ascii="Calibri" w:hAnsi="Calibri"/>
          <w:b/>
          <w:sz w:val="36"/>
          <w:szCs w:val="36"/>
          <w:lang w:eastAsia="en-US"/>
        </w:rPr>
        <w:t xml:space="preserve"> XX-XXXXX-</w:t>
      </w:r>
      <w:r w:rsidR="00456960" w:rsidRPr="00190433">
        <w:rPr>
          <w:rFonts w:ascii="Calibri" w:hAnsi="Calibri"/>
          <w:b/>
          <w:sz w:val="36"/>
          <w:szCs w:val="36"/>
          <w:lang w:eastAsia="en-US"/>
        </w:rPr>
        <w:t>201X</w:t>
      </w:r>
    </w:p>
    <w:p w14:paraId="1E06E452" w14:textId="77777777" w:rsidR="00B5300B" w:rsidRPr="00190433" w:rsidRDefault="00B5300B" w:rsidP="00B5300B">
      <w:pPr>
        <w:rPr>
          <w:rFonts w:ascii="Calibri" w:hAnsi="Calibri"/>
          <w:sz w:val="22"/>
          <w:szCs w:val="22"/>
          <w:lang w:eastAsia="en-US"/>
        </w:rPr>
      </w:pPr>
    </w:p>
    <w:p w14:paraId="1E06E453" w14:textId="77777777" w:rsidR="00B5300B" w:rsidRPr="00190433" w:rsidRDefault="00B5300B" w:rsidP="00B5300B">
      <w:pPr>
        <w:rPr>
          <w:rFonts w:ascii="Calibri" w:hAnsi="Calibri"/>
          <w:sz w:val="24"/>
          <w:szCs w:val="24"/>
          <w:lang w:eastAsia="en-US"/>
        </w:rPr>
      </w:pPr>
      <w:r w:rsidRPr="00190433">
        <w:rPr>
          <w:rFonts w:ascii="Calibri" w:hAnsi="Calibri"/>
          <w:sz w:val="24"/>
          <w:szCs w:val="24"/>
          <w:lang w:eastAsia="en-US"/>
        </w:rPr>
        <w:t xml:space="preserve">L’Agència per a la Qualitat del Sistema Universitari de Catalunya certifica que </w:t>
      </w:r>
      <w:r w:rsidR="00FF3913" w:rsidRPr="00190433">
        <w:rPr>
          <w:rFonts w:ascii="Calibri" w:hAnsi="Calibri"/>
          <w:sz w:val="24"/>
          <w:szCs w:val="24"/>
          <w:lang w:eastAsia="en-US"/>
        </w:rPr>
        <w:t>el títol oficial</w:t>
      </w:r>
    </w:p>
    <w:p w14:paraId="1E06E454" w14:textId="77777777" w:rsidR="00B5300B" w:rsidRPr="00190433" w:rsidRDefault="00B5300B" w:rsidP="00B5300B">
      <w:pPr>
        <w:rPr>
          <w:rFonts w:ascii="Calibri" w:hAnsi="Calibri"/>
          <w:sz w:val="24"/>
          <w:szCs w:val="24"/>
          <w:lang w:eastAsia="en-US"/>
        </w:rPr>
      </w:pPr>
    </w:p>
    <w:p w14:paraId="1E06E455" w14:textId="77777777" w:rsidR="00B5300B" w:rsidRPr="00190433" w:rsidRDefault="007747CF" w:rsidP="00B5300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Tipologia (GRAU/MÁSTER/</w:t>
      </w:r>
      <w:r w:rsidR="00B5300B" w:rsidRPr="00190433">
        <w:rPr>
          <w:rFonts w:ascii="Calibri" w:hAnsi="Calibri"/>
          <w:b/>
          <w:sz w:val="28"/>
          <w:szCs w:val="28"/>
          <w:lang w:eastAsia="en-US"/>
        </w:rPr>
        <w:t>DOCTORAT) / Nom del títol / Centre</w:t>
      </w:r>
      <w:r w:rsidR="00080CA8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B5300B" w:rsidRPr="00190433">
        <w:rPr>
          <w:rFonts w:ascii="Calibri" w:hAnsi="Calibri"/>
          <w:b/>
          <w:sz w:val="28"/>
          <w:szCs w:val="28"/>
          <w:lang w:eastAsia="en-US"/>
        </w:rPr>
        <w:t>/ Universitat</w:t>
      </w:r>
    </w:p>
    <w:p w14:paraId="1E06E456" w14:textId="77777777" w:rsidR="00B5300B" w:rsidRPr="00190433" w:rsidRDefault="00B5300B" w:rsidP="00B5300B">
      <w:pPr>
        <w:rPr>
          <w:rFonts w:ascii="Calibri" w:hAnsi="Calibri"/>
          <w:sz w:val="22"/>
          <w:szCs w:val="22"/>
          <w:lang w:eastAsia="en-US"/>
        </w:rPr>
      </w:pPr>
    </w:p>
    <w:p w14:paraId="1E06E457" w14:textId="77777777" w:rsidR="00B5300B" w:rsidRPr="00190433" w:rsidRDefault="00FF3913" w:rsidP="00B5300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ha superat el procés d’avaluació establert a </w:t>
      </w:r>
      <w:r w:rsidRPr="00424540">
        <w:rPr>
          <w:rFonts w:ascii="Calibri" w:hAnsi="Calibri"/>
          <w:sz w:val="22"/>
          <w:szCs w:val="22"/>
          <w:lang w:eastAsia="en-US"/>
        </w:rPr>
        <w:t>la Guia per a l’acreditació de les titulacions oficials de grau i màster, a</w:t>
      </w:r>
      <w:r w:rsidRPr="00190433">
        <w:rPr>
          <w:rFonts w:ascii="Calibri" w:hAnsi="Calibri"/>
          <w:sz w:val="22"/>
          <w:szCs w:val="22"/>
          <w:lang w:eastAsia="en-US"/>
        </w:rPr>
        <w:t xml:space="preserve">provada per la Comissió d’Avaluació </w:t>
      </w:r>
      <w:r w:rsidR="00250225" w:rsidRPr="00190433">
        <w:rPr>
          <w:rFonts w:ascii="Calibri" w:hAnsi="Calibri"/>
          <w:sz w:val="22"/>
          <w:szCs w:val="22"/>
          <w:lang w:eastAsia="en-US"/>
        </w:rPr>
        <w:t>Institucional i de Programes d’AQU Catalunya</w:t>
      </w:r>
      <w:r w:rsidRPr="00190433">
        <w:rPr>
          <w:rFonts w:ascii="Calibri" w:hAnsi="Calibri"/>
          <w:sz w:val="22"/>
          <w:szCs w:val="22"/>
          <w:lang w:eastAsia="en-US"/>
        </w:rPr>
        <w:t>, amb el resultat següent:</w:t>
      </w:r>
    </w:p>
    <w:p w14:paraId="1E06E458" w14:textId="77777777" w:rsidR="00B5300B" w:rsidRPr="00190433" w:rsidRDefault="00B5300B" w:rsidP="00B5300B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 xml:space="preserve">Acreditat </w:t>
      </w:r>
      <w:r w:rsidR="00EB672B" w:rsidRPr="00190433">
        <w:rPr>
          <w:rFonts w:ascii="Calibri" w:hAnsi="Calibri"/>
          <w:b/>
          <w:sz w:val="36"/>
          <w:szCs w:val="36"/>
          <w:lang w:eastAsia="en-US"/>
        </w:rPr>
        <w:t>amb excel·lència</w:t>
      </w:r>
    </w:p>
    <w:p w14:paraId="1E06E459" w14:textId="77777777" w:rsidR="00B5300B" w:rsidRPr="00190433" w:rsidRDefault="00B5300B" w:rsidP="00B5300B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Acreditat</w:t>
      </w:r>
    </w:p>
    <w:p w14:paraId="1E06E45A" w14:textId="77777777" w:rsidR="00B5300B" w:rsidRPr="00190433" w:rsidRDefault="00B5300B" w:rsidP="00B5300B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 xml:space="preserve">Acreditat amb </w:t>
      </w:r>
      <w:r w:rsidR="00EB672B" w:rsidRPr="00190433">
        <w:rPr>
          <w:rFonts w:ascii="Calibri" w:hAnsi="Calibri"/>
          <w:b/>
          <w:sz w:val="36"/>
          <w:szCs w:val="36"/>
          <w:lang w:eastAsia="en-US"/>
        </w:rPr>
        <w:t>c</w:t>
      </w:r>
      <w:r w:rsidRPr="00190433">
        <w:rPr>
          <w:rFonts w:ascii="Calibri" w:hAnsi="Calibri"/>
          <w:b/>
          <w:sz w:val="36"/>
          <w:szCs w:val="36"/>
          <w:lang w:eastAsia="en-US"/>
        </w:rPr>
        <w:t>ondicions</w:t>
      </w:r>
    </w:p>
    <w:p w14:paraId="1E06E45B" w14:textId="77777777" w:rsidR="00B5300B" w:rsidRPr="00190433" w:rsidRDefault="00B5300B" w:rsidP="00B5300B">
      <w:pPr>
        <w:rPr>
          <w:rFonts w:ascii="Calibri" w:hAnsi="Calibri"/>
          <w:sz w:val="22"/>
          <w:szCs w:val="22"/>
          <w:lang w:eastAsia="en-US"/>
        </w:rPr>
      </w:pPr>
    </w:p>
    <w:p w14:paraId="1E06E45C" w14:textId="77777777" w:rsidR="00B3426D" w:rsidRPr="00190433" w:rsidRDefault="00FF3913" w:rsidP="008871D1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Aquest certificat té una validesa de sis anys per als títols de grau i doctorat, i de quatre anys per als màsters universitaris.</w:t>
      </w:r>
    </w:p>
    <w:p w14:paraId="1E06E45D" w14:textId="77777777" w:rsidR="008871D1" w:rsidRPr="00190433" w:rsidRDefault="007747CF" w:rsidP="008871D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Barcelona, XX </w:t>
      </w:r>
      <w:r w:rsidR="00424540">
        <w:rPr>
          <w:rFonts w:ascii="Calibri" w:hAnsi="Calibri"/>
          <w:sz w:val="22"/>
          <w:szCs w:val="22"/>
          <w:lang w:eastAsia="en-US"/>
        </w:rPr>
        <w:t>de/</w:t>
      </w:r>
      <w:r>
        <w:rPr>
          <w:rFonts w:ascii="Calibri" w:hAnsi="Calibri"/>
          <w:sz w:val="22"/>
          <w:szCs w:val="22"/>
          <w:lang w:eastAsia="en-US"/>
        </w:rPr>
        <w:t>d</w:t>
      </w:r>
      <w:r w:rsidR="00424540">
        <w:rPr>
          <w:rFonts w:ascii="Calibri" w:hAnsi="Calibri"/>
          <w:sz w:val="22"/>
          <w:szCs w:val="22"/>
          <w:lang w:eastAsia="en-US"/>
        </w:rPr>
        <w:t>’</w:t>
      </w:r>
      <w:r w:rsidR="008871D1" w:rsidRPr="00190433">
        <w:rPr>
          <w:rFonts w:ascii="Calibri" w:hAnsi="Calibri"/>
          <w:sz w:val="22"/>
          <w:szCs w:val="22"/>
          <w:lang w:eastAsia="en-US"/>
        </w:rPr>
        <w:t xml:space="preserve"> XXXX de XXXX</w:t>
      </w:r>
    </w:p>
    <w:p w14:paraId="1E06E45E" w14:textId="77777777" w:rsidR="0053171C" w:rsidRPr="00190433" w:rsidRDefault="0053171C" w:rsidP="00B5300B">
      <w:pPr>
        <w:rPr>
          <w:rFonts w:ascii="Calibri" w:hAnsi="Calibri"/>
          <w:sz w:val="22"/>
          <w:szCs w:val="22"/>
          <w:lang w:eastAsia="en-US"/>
        </w:rPr>
      </w:pPr>
    </w:p>
    <w:p w14:paraId="1E06E45F" w14:textId="77777777" w:rsidR="0053171C" w:rsidRPr="00190433" w:rsidRDefault="008871D1" w:rsidP="00B5300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[signatura]</w:t>
      </w:r>
    </w:p>
    <w:p w14:paraId="1E06E460" w14:textId="77777777" w:rsidR="001F083E" w:rsidRPr="00190433" w:rsidRDefault="001F083E" w:rsidP="008871D1">
      <w:pPr>
        <w:rPr>
          <w:rFonts w:ascii="Calibri" w:hAnsi="Calibri"/>
          <w:sz w:val="22"/>
          <w:szCs w:val="22"/>
          <w:lang w:eastAsia="en-US"/>
        </w:rPr>
      </w:pPr>
    </w:p>
    <w:p w14:paraId="1E06E461" w14:textId="77777777" w:rsidR="008871D1" w:rsidRPr="00190433" w:rsidRDefault="008871D1" w:rsidP="008871D1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Martí Casadesús Fa</w:t>
      </w:r>
    </w:p>
    <w:p w14:paraId="1E06E462" w14:textId="77777777" w:rsidR="002211AA" w:rsidRPr="00190433" w:rsidRDefault="002211AA" w:rsidP="002211AA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President de la Comissió</w:t>
      </w:r>
      <w:r w:rsidR="007747CF">
        <w:rPr>
          <w:rFonts w:ascii="Calibri" w:hAnsi="Calibri"/>
          <w:sz w:val="22"/>
          <w:szCs w:val="22"/>
          <w:lang w:eastAsia="en-US"/>
        </w:rPr>
        <w:t xml:space="preserve"> d’Avaluació Institucional i de</w:t>
      </w:r>
      <w:r w:rsidRPr="00190433">
        <w:rPr>
          <w:rFonts w:ascii="Calibri" w:hAnsi="Calibri"/>
          <w:sz w:val="22"/>
          <w:szCs w:val="22"/>
          <w:lang w:eastAsia="en-US"/>
        </w:rPr>
        <w:t xml:space="preserve"> Programes</w:t>
      </w:r>
    </w:p>
    <w:p w14:paraId="1E06E463" w14:textId="77777777" w:rsidR="00B5300B" w:rsidRDefault="00B5300B" w:rsidP="00B5300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E06E464" w14:textId="77777777" w:rsidR="00B5300B" w:rsidRDefault="002211AA" w:rsidP="00B5300B">
      <w:r w:rsidRPr="00190433">
        <w:rPr>
          <w:rFonts w:ascii="Calibri" w:hAnsi="Calibri"/>
          <w:noProof/>
          <w:sz w:val="22"/>
          <w:szCs w:val="22"/>
          <w:lang w:eastAsia="ca-ES"/>
        </w:rPr>
        <w:drawing>
          <wp:anchor distT="0" distB="0" distL="114300" distR="114300" simplePos="0" relativeHeight="251658240" behindDoc="1" locked="0" layoutInCell="1" allowOverlap="1" wp14:anchorId="1E06E4ED" wp14:editId="1E06E4EE">
            <wp:simplePos x="0" y="0"/>
            <wp:positionH relativeFrom="margin">
              <wp:align>right</wp:align>
            </wp:positionH>
            <wp:positionV relativeFrom="paragraph">
              <wp:posOffset>333513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1D1">
        <w:rPr>
          <w:sz w:val="16"/>
          <w:szCs w:val="16"/>
        </w:rPr>
        <w:t>Aquest certificat</w:t>
      </w:r>
      <w:r w:rsidR="00B5300B" w:rsidRPr="0053171C">
        <w:rPr>
          <w:sz w:val="16"/>
          <w:szCs w:val="16"/>
        </w:rPr>
        <w:t xml:space="preserve"> no eximeix de</w:t>
      </w:r>
      <w:r w:rsidR="008871D1">
        <w:rPr>
          <w:sz w:val="16"/>
          <w:szCs w:val="16"/>
        </w:rPr>
        <w:t>l compliment de les obligacions legals i</w:t>
      </w:r>
      <w:r w:rsidR="00B5300B" w:rsidRPr="0053171C">
        <w:rPr>
          <w:sz w:val="16"/>
          <w:szCs w:val="16"/>
        </w:rPr>
        <w:t xml:space="preserve"> les garanties </w:t>
      </w:r>
      <w:r w:rsidR="008871D1">
        <w:rPr>
          <w:sz w:val="16"/>
          <w:szCs w:val="16"/>
        </w:rPr>
        <w:t>en matèria de qualitat que co</w:t>
      </w:r>
      <w:r w:rsidR="002A6E11">
        <w:rPr>
          <w:sz w:val="16"/>
          <w:szCs w:val="16"/>
        </w:rPr>
        <w:t xml:space="preserve">rresponen al centre que organitza </w:t>
      </w:r>
      <w:r w:rsidR="001F083E">
        <w:rPr>
          <w:sz w:val="16"/>
          <w:szCs w:val="16"/>
        </w:rPr>
        <w:t>l</w:t>
      </w:r>
      <w:r w:rsidR="008871D1">
        <w:rPr>
          <w:sz w:val="16"/>
          <w:szCs w:val="16"/>
        </w:rPr>
        <w:t>a titulació.</w:t>
      </w:r>
    </w:p>
    <w:p w14:paraId="1E06E465" w14:textId="77777777" w:rsidR="00B5300B" w:rsidRPr="00B5300B" w:rsidRDefault="00B5300B" w:rsidP="00B5300B">
      <w:pPr>
        <w:sectPr w:rsidR="00B5300B" w:rsidRPr="00B5300B" w:rsidSect="003D7132">
          <w:pgSz w:w="11906" w:h="16838" w:code="9"/>
          <w:pgMar w:top="1942" w:right="1701" w:bottom="1701" w:left="1701" w:header="567" w:footer="454" w:gutter="0"/>
          <w:cols w:space="708"/>
          <w:docGrid w:linePitch="360"/>
        </w:sectPr>
      </w:pPr>
    </w:p>
    <w:p w14:paraId="1E06E466" w14:textId="77777777" w:rsidR="00E04074" w:rsidRDefault="00E04074" w:rsidP="00E04074">
      <w:pPr>
        <w:rPr>
          <w:b/>
        </w:rPr>
      </w:pPr>
      <w:r>
        <w:rPr>
          <w:b/>
        </w:rPr>
        <w:t>CONTINGUT DEL CERTIFICAT D’ACREDITACIÓ DE TITULACIONS (AMB DIMENSIÓ)</w:t>
      </w:r>
    </w:p>
    <w:p w14:paraId="1E06E467" w14:textId="77777777" w:rsidR="00E04074" w:rsidRPr="00B5300B" w:rsidRDefault="00E04074" w:rsidP="00E04074">
      <w:pPr>
        <w:rPr>
          <w:b/>
        </w:rPr>
      </w:pPr>
    </w:p>
    <w:p w14:paraId="1E06E468" w14:textId="77777777" w:rsidR="00E04074" w:rsidRPr="00190433" w:rsidRDefault="0033398B" w:rsidP="00E04074">
      <w:pPr>
        <w:jc w:val="right"/>
        <w:rPr>
          <w:rFonts w:ascii="Calibri" w:hAnsi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  <w:lang w:eastAsia="en-US"/>
        </w:rPr>
        <w:t>CERTIFICAT NÚMERO</w:t>
      </w:r>
      <w:r w:rsidR="00E04074" w:rsidRPr="00190433">
        <w:rPr>
          <w:rFonts w:ascii="Calibri" w:hAnsi="Calibri"/>
          <w:b/>
          <w:sz w:val="36"/>
          <w:szCs w:val="36"/>
          <w:lang w:eastAsia="en-US"/>
        </w:rPr>
        <w:t xml:space="preserve"> XX-XXXXX-</w:t>
      </w:r>
      <w:r w:rsidR="00456960" w:rsidRPr="00190433">
        <w:rPr>
          <w:rFonts w:ascii="Calibri" w:hAnsi="Calibri"/>
          <w:b/>
          <w:sz w:val="36"/>
          <w:szCs w:val="36"/>
          <w:lang w:eastAsia="en-US"/>
        </w:rPr>
        <w:t>201X</w:t>
      </w:r>
    </w:p>
    <w:p w14:paraId="1E06E469" w14:textId="77777777" w:rsidR="00DD0B2D" w:rsidRDefault="00DD0B2D" w:rsidP="00DD0B2D">
      <w:pPr>
        <w:rPr>
          <w:rFonts w:ascii="Calibri" w:hAnsi="Calibri"/>
          <w:sz w:val="24"/>
          <w:szCs w:val="24"/>
          <w:lang w:eastAsia="en-US"/>
        </w:rPr>
      </w:pPr>
    </w:p>
    <w:p w14:paraId="1E06E46A" w14:textId="77777777" w:rsidR="00FF3913" w:rsidRDefault="00FF3913" w:rsidP="00DD0B2D">
      <w:pPr>
        <w:rPr>
          <w:rFonts w:ascii="Calibri" w:hAnsi="Calibri"/>
          <w:sz w:val="24"/>
          <w:szCs w:val="24"/>
          <w:lang w:eastAsia="en-US"/>
        </w:rPr>
      </w:pPr>
      <w:r w:rsidRPr="00190433">
        <w:rPr>
          <w:rFonts w:ascii="Calibri" w:hAnsi="Calibri"/>
          <w:sz w:val="24"/>
          <w:szCs w:val="24"/>
          <w:lang w:eastAsia="en-US"/>
        </w:rPr>
        <w:t>L’Agència per a la Qualitat del Sistema Universitari de Catalunya</w:t>
      </w:r>
      <w:r w:rsidR="00DD0B2D">
        <w:rPr>
          <w:rFonts w:ascii="Calibri" w:hAnsi="Calibri"/>
          <w:sz w:val="24"/>
          <w:szCs w:val="24"/>
          <w:lang w:eastAsia="en-US"/>
        </w:rPr>
        <w:t xml:space="preserve"> certifica que el títol oficial</w:t>
      </w:r>
    </w:p>
    <w:p w14:paraId="1E06E46B" w14:textId="77777777" w:rsidR="00DD0B2D" w:rsidRPr="00190433" w:rsidRDefault="00DD0B2D" w:rsidP="00DD0B2D">
      <w:pPr>
        <w:rPr>
          <w:rFonts w:ascii="Calibri" w:hAnsi="Calibri"/>
          <w:sz w:val="24"/>
          <w:szCs w:val="24"/>
          <w:lang w:eastAsia="en-US"/>
        </w:rPr>
      </w:pPr>
    </w:p>
    <w:p w14:paraId="1E06E46C" w14:textId="77777777" w:rsidR="00E04074" w:rsidRPr="00190433" w:rsidRDefault="007747CF" w:rsidP="00E0407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Tipologia (GRAU/MÁSTER/</w:t>
      </w:r>
      <w:r w:rsidR="00E04074" w:rsidRPr="00190433">
        <w:rPr>
          <w:rFonts w:ascii="Calibri" w:hAnsi="Calibri"/>
          <w:b/>
          <w:sz w:val="28"/>
          <w:szCs w:val="28"/>
          <w:lang w:eastAsia="en-US"/>
        </w:rPr>
        <w:t>DOCTORAT) / Nom del títol / Centre</w:t>
      </w:r>
      <w:r w:rsidR="00834C1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E04074" w:rsidRPr="00190433">
        <w:rPr>
          <w:rFonts w:ascii="Calibri" w:hAnsi="Calibri"/>
          <w:b/>
          <w:sz w:val="28"/>
          <w:szCs w:val="28"/>
          <w:lang w:eastAsia="en-US"/>
        </w:rPr>
        <w:t>/ Universitat</w:t>
      </w:r>
    </w:p>
    <w:p w14:paraId="1E06E46D" w14:textId="77777777" w:rsidR="00DD0B2D" w:rsidRDefault="00DD0B2D" w:rsidP="00DD0B2D">
      <w:pPr>
        <w:rPr>
          <w:rFonts w:ascii="Calibri" w:hAnsi="Calibri"/>
          <w:sz w:val="22"/>
          <w:szCs w:val="22"/>
          <w:lang w:eastAsia="en-US"/>
        </w:rPr>
      </w:pPr>
    </w:p>
    <w:p w14:paraId="1E06E46E" w14:textId="77777777" w:rsidR="00FF3913" w:rsidRPr="00190433" w:rsidRDefault="00FF3913" w:rsidP="00DD0B2D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ha superat el procés d’avaluació establert </w:t>
      </w:r>
      <w:r w:rsidRPr="00424540">
        <w:rPr>
          <w:rFonts w:ascii="Calibri" w:hAnsi="Calibri"/>
          <w:sz w:val="22"/>
          <w:szCs w:val="22"/>
          <w:lang w:eastAsia="en-US"/>
        </w:rPr>
        <w:t>a la Guia per a l’acreditació de les titulacions oficials de grau i màster, aprova</w:t>
      </w:r>
      <w:r w:rsidRPr="00190433">
        <w:rPr>
          <w:rFonts w:ascii="Calibri" w:hAnsi="Calibri"/>
          <w:sz w:val="22"/>
          <w:szCs w:val="22"/>
          <w:lang w:eastAsia="en-US"/>
        </w:rPr>
        <w:t xml:space="preserve">da per la </w:t>
      </w:r>
      <w:r w:rsidR="00250225" w:rsidRPr="00190433">
        <w:rPr>
          <w:rFonts w:ascii="Calibri" w:hAnsi="Calibri"/>
          <w:sz w:val="22"/>
          <w:szCs w:val="22"/>
          <w:lang w:eastAsia="en-US"/>
        </w:rPr>
        <w:t>Comissió d’Avaluació Institucional i de Programes d’AQU Catalunya</w:t>
      </w:r>
      <w:r w:rsidRPr="00190433">
        <w:rPr>
          <w:rFonts w:ascii="Calibri" w:hAnsi="Calibri"/>
          <w:sz w:val="22"/>
          <w:szCs w:val="22"/>
          <w:lang w:eastAsia="en-US"/>
        </w:rPr>
        <w:t>, amb el resultat següent:</w:t>
      </w:r>
    </w:p>
    <w:p w14:paraId="1E06E46F" w14:textId="77777777" w:rsidR="00E04074" w:rsidRPr="00190433" w:rsidRDefault="00E04074" w:rsidP="00E04074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Acreditat amb excel·lència</w:t>
      </w:r>
    </w:p>
    <w:p w14:paraId="1E06E470" w14:textId="77777777" w:rsidR="00E04074" w:rsidRPr="00190433" w:rsidRDefault="00E04074" w:rsidP="00E04074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Acreditat</w:t>
      </w:r>
    </w:p>
    <w:p w14:paraId="1E06E471" w14:textId="77777777" w:rsidR="00E04074" w:rsidRPr="00190433" w:rsidRDefault="00E04074" w:rsidP="00E04074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Acreditat amb condicions</w:t>
      </w:r>
    </w:p>
    <w:p w14:paraId="1E06E472" w14:textId="77777777" w:rsidR="00BD1132" w:rsidRPr="002211AA" w:rsidRDefault="00BD1132" w:rsidP="00E04074"/>
    <w:p w14:paraId="1E06E473" w14:textId="77777777" w:rsidR="00BD1132" w:rsidRPr="002211AA" w:rsidRDefault="00FF3913" w:rsidP="00E04074">
      <w:r w:rsidRPr="002211AA">
        <w:t>i en el procés d’avaluació ha obtingut la</w:t>
      </w:r>
      <w:r w:rsidR="00424540">
        <w:t>/les</w:t>
      </w:r>
      <w:r w:rsidRPr="002211AA">
        <w:t xml:space="preserve"> dimensió</w:t>
      </w:r>
      <w:r w:rsidR="00424540">
        <w:t>/</w:t>
      </w:r>
      <w:proofErr w:type="spellStart"/>
      <w:r w:rsidR="00424540">
        <w:t>ons</w:t>
      </w:r>
      <w:proofErr w:type="spellEnd"/>
      <w:r w:rsidRPr="002211AA">
        <w:t xml:space="preserve"> següent</w:t>
      </w:r>
      <w:r w:rsidR="00424540">
        <w:t>/s</w:t>
      </w:r>
      <w:r w:rsidRPr="002211AA">
        <w:t>:</w:t>
      </w:r>
    </w:p>
    <w:p w14:paraId="1E06E474" w14:textId="77777777" w:rsidR="00E04074" w:rsidRPr="002211AA" w:rsidRDefault="002F633E" w:rsidP="00190433">
      <w:pPr>
        <w:jc w:val="center"/>
      </w:pPr>
      <w:r w:rsidRPr="002211AA">
        <w:rPr>
          <w:b/>
        </w:rPr>
        <w:t>Desenvolupament i inserció professionals</w:t>
      </w:r>
      <w:r w:rsidR="00BA0EFF">
        <w:rPr>
          <w:b/>
        </w:rPr>
        <w:br/>
      </w:r>
      <w:r w:rsidRPr="002211AA">
        <w:rPr>
          <w:b/>
        </w:rPr>
        <w:t xml:space="preserve">Interacció </w:t>
      </w:r>
      <w:r w:rsidR="00424540">
        <w:rPr>
          <w:b/>
        </w:rPr>
        <w:t>entre recerca i docència</w:t>
      </w:r>
      <w:r w:rsidR="00424540" w:rsidRPr="002211AA">
        <w:rPr>
          <w:b/>
        </w:rPr>
        <w:t xml:space="preserve"> </w:t>
      </w:r>
      <w:r w:rsidR="00FF3913" w:rsidRPr="002211AA">
        <w:rPr>
          <w:b/>
        </w:rPr>
        <w:br/>
        <w:t>Internacionalització</w:t>
      </w:r>
    </w:p>
    <w:p w14:paraId="1E06E475" w14:textId="77777777" w:rsidR="002F633E" w:rsidRPr="00190433" w:rsidRDefault="002F633E" w:rsidP="00E04074">
      <w:pPr>
        <w:rPr>
          <w:rFonts w:ascii="Calibri" w:hAnsi="Calibri"/>
          <w:sz w:val="22"/>
          <w:szCs w:val="22"/>
          <w:lang w:eastAsia="en-US"/>
        </w:rPr>
      </w:pPr>
    </w:p>
    <w:p w14:paraId="1E06E476" w14:textId="77777777" w:rsidR="00FF3913" w:rsidRPr="00190433" w:rsidRDefault="00FF3913" w:rsidP="00E04074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Aquest certificat té una validesa de sis anys per als títols de grau i doctorat, i de quatre anys</w:t>
      </w:r>
      <w:r w:rsidR="00BA0EFF">
        <w:rPr>
          <w:rFonts w:ascii="Calibri" w:hAnsi="Calibri"/>
          <w:sz w:val="22"/>
          <w:szCs w:val="22"/>
          <w:lang w:eastAsia="en-US"/>
        </w:rPr>
        <w:t xml:space="preserve"> per als màsters universitaris.</w:t>
      </w:r>
    </w:p>
    <w:p w14:paraId="1E06E477" w14:textId="77777777" w:rsidR="00E04074" w:rsidRPr="00190433" w:rsidRDefault="001122FF" w:rsidP="00E04074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Barcelona, XX </w:t>
      </w:r>
      <w:r w:rsidR="00424540">
        <w:rPr>
          <w:rFonts w:ascii="Calibri" w:hAnsi="Calibri"/>
          <w:sz w:val="22"/>
          <w:szCs w:val="22"/>
          <w:lang w:eastAsia="en-US"/>
        </w:rPr>
        <w:t>de/</w:t>
      </w:r>
      <w:r>
        <w:rPr>
          <w:rFonts w:ascii="Calibri" w:hAnsi="Calibri"/>
          <w:sz w:val="22"/>
          <w:szCs w:val="22"/>
          <w:lang w:eastAsia="en-US"/>
        </w:rPr>
        <w:t>d</w:t>
      </w:r>
      <w:r w:rsidR="00424540">
        <w:rPr>
          <w:rFonts w:ascii="Calibri" w:hAnsi="Calibri"/>
          <w:sz w:val="22"/>
          <w:szCs w:val="22"/>
          <w:lang w:eastAsia="en-US"/>
        </w:rPr>
        <w:t>’</w:t>
      </w:r>
      <w:r w:rsidR="00E04074" w:rsidRPr="00190433">
        <w:rPr>
          <w:rFonts w:ascii="Calibri" w:hAnsi="Calibri"/>
          <w:sz w:val="22"/>
          <w:szCs w:val="22"/>
          <w:lang w:eastAsia="en-US"/>
        </w:rPr>
        <w:t xml:space="preserve"> XXXX de XXXX</w:t>
      </w:r>
    </w:p>
    <w:p w14:paraId="1E06E478" w14:textId="77777777" w:rsidR="00E04074" w:rsidRPr="00190433" w:rsidRDefault="00E04074" w:rsidP="00E04074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[signatura]</w:t>
      </w:r>
    </w:p>
    <w:p w14:paraId="1E06E479" w14:textId="77777777" w:rsidR="00E04074" w:rsidRPr="00190433" w:rsidRDefault="00E04074" w:rsidP="00E04074">
      <w:pPr>
        <w:rPr>
          <w:rFonts w:ascii="Calibri" w:hAnsi="Calibri"/>
          <w:sz w:val="22"/>
          <w:szCs w:val="22"/>
          <w:lang w:eastAsia="en-US"/>
        </w:rPr>
      </w:pPr>
    </w:p>
    <w:p w14:paraId="1E06E47A" w14:textId="77777777" w:rsidR="00E04074" w:rsidRPr="00190433" w:rsidRDefault="00E04074" w:rsidP="00E04074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Martí Casadesús Fa</w:t>
      </w:r>
    </w:p>
    <w:p w14:paraId="1E06E47B" w14:textId="77777777" w:rsidR="00E04074" w:rsidRPr="00190433" w:rsidRDefault="00E04074" w:rsidP="00E04074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President de la </w:t>
      </w:r>
      <w:r w:rsidR="00250225" w:rsidRPr="00190433">
        <w:rPr>
          <w:rFonts w:ascii="Calibri" w:hAnsi="Calibri"/>
          <w:sz w:val="22"/>
          <w:szCs w:val="22"/>
          <w:lang w:eastAsia="en-US"/>
        </w:rPr>
        <w:t>Comissió</w:t>
      </w:r>
      <w:r w:rsidR="001122FF">
        <w:rPr>
          <w:rFonts w:ascii="Calibri" w:hAnsi="Calibri"/>
          <w:sz w:val="22"/>
          <w:szCs w:val="22"/>
          <w:lang w:eastAsia="en-US"/>
        </w:rPr>
        <w:t xml:space="preserve"> d’Avaluació Institucional i de</w:t>
      </w:r>
      <w:r w:rsidR="00250225" w:rsidRPr="00190433">
        <w:rPr>
          <w:rFonts w:ascii="Calibri" w:hAnsi="Calibri"/>
          <w:sz w:val="22"/>
          <w:szCs w:val="22"/>
          <w:lang w:eastAsia="en-US"/>
        </w:rPr>
        <w:t xml:space="preserve"> Programes</w:t>
      </w:r>
    </w:p>
    <w:p w14:paraId="1E06E47C" w14:textId="77777777" w:rsidR="00E04074" w:rsidRPr="00190433" w:rsidRDefault="00E04074" w:rsidP="00E04074">
      <w:pPr>
        <w:rPr>
          <w:rFonts w:ascii="Calibri" w:hAnsi="Calibri"/>
          <w:sz w:val="22"/>
          <w:szCs w:val="22"/>
          <w:lang w:eastAsia="en-US"/>
        </w:rPr>
      </w:pPr>
    </w:p>
    <w:p w14:paraId="1E06E47D" w14:textId="77777777" w:rsidR="00E04074" w:rsidRDefault="002211AA" w:rsidP="00E04074">
      <w:pPr>
        <w:rPr>
          <w:sz w:val="16"/>
          <w:szCs w:val="16"/>
        </w:rPr>
      </w:pPr>
      <w:r w:rsidRPr="00190433">
        <w:rPr>
          <w:rFonts w:ascii="Calibri" w:hAnsi="Calibri"/>
          <w:noProof/>
          <w:sz w:val="22"/>
          <w:szCs w:val="22"/>
          <w:lang w:eastAsia="ca-ES"/>
        </w:rPr>
        <w:drawing>
          <wp:anchor distT="0" distB="0" distL="114300" distR="114300" simplePos="0" relativeHeight="251659264" behindDoc="1" locked="0" layoutInCell="1" allowOverlap="1" wp14:anchorId="1E06E4EF" wp14:editId="1E06E4F0">
            <wp:simplePos x="0" y="0"/>
            <wp:positionH relativeFrom="margin">
              <wp:posOffset>3748736</wp:posOffset>
            </wp:positionH>
            <wp:positionV relativeFrom="paragraph">
              <wp:posOffset>460817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074" w:rsidRPr="002211AA">
        <w:rPr>
          <w:sz w:val="16"/>
          <w:szCs w:val="16"/>
        </w:rPr>
        <w:t>Aquest certificat no eximeix del compliment de les obligacions legals i les garanties en matèria de qualitat que corresponen al centre que organitza la titulació.</w:t>
      </w:r>
    </w:p>
    <w:p w14:paraId="1E06E47E" w14:textId="77777777" w:rsidR="001122FF" w:rsidRPr="00B5300B" w:rsidRDefault="001122FF" w:rsidP="00E04074">
      <w:pPr>
        <w:sectPr w:rsidR="001122FF" w:rsidRPr="00B5300B" w:rsidSect="003D7132">
          <w:pgSz w:w="11906" w:h="16838" w:code="9"/>
          <w:pgMar w:top="1942" w:right="1701" w:bottom="1701" w:left="1701" w:header="567" w:footer="454" w:gutter="0"/>
          <w:cols w:space="708"/>
          <w:docGrid w:linePitch="360"/>
        </w:sectPr>
      </w:pPr>
    </w:p>
    <w:p w14:paraId="1E06E47F" w14:textId="77777777" w:rsidR="00AC265B" w:rsidRPr="00B5300B" w:rsidRDefault="00AC265B" w:rsidP="00AC265B">
      <w:pPr>
        <w:rPr>
          <w:b/>
        </w:rPr>
      </w:pPr>
      <w:r>
        <w:rPr>
          <w:b/>
        </w:rPr>
        <w:t>CONTINGUT DEL CERTIFICAT</w:t>
      </w:r>
      <w:r w:rsidR="007F78C6">
        <w:rPr>
          <w:b/>
        </w:rPr>
        <w:t xml:space="preserve"> </w:t>
      </w:r>
      <w:r>
        <w:rPr>
          <w:b/>
        </w:rPr>
        <w:t>DEL SISTEMA DE GARANTIA I</w:t>
      </w:r>
      <w:r w:rsidR="0071147F">
        <w:rPr>
          <w:b/>
        </w:rPr>
        <w:t>NTERNA DE LA QUALITAT DE CENTRE</w:t>
      </w:r>
    </w:p>
    <w:p w14:paraId="1E06E480" w14:textId="77777777" w:rsidR="00AC265B" w:rsidRPr="00190433" w:rsidRDefault="0033398B" w:rsidP="00AC265B">
      <w:pPr>
        <w:jc w:val="right"/>
        <w:rPr>
          <w:rFonts w:ascii="Calibri" w:hAnsi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  <w:lang w:eastAsia="en-US"/>
        </w:rPr>
        <w:t>CERTIFICAT NÚMERO</w:t>
      </w:r>
      <w:r w:rsidR="00AC265B" w:rsidRPr="00190433">
        <w:rPr>
          <w:rFonts w:ascii="Calibri" w:hAnsi="Calibri"/>
          <w:b/>
          <w:sz w:val="36"/>
          <w:szCs w:val="36"/>
          <w:lang w:eastAsia="en-US"/>
        </w:rPr>
        <w:t xml:space="preserve"> XX-XXXXX-</w:t>
      </w:r>
      <w:r w:rsidR="00456960" w:rsidRPr="00190433">
        <w:rPr>
          <w:rFonts w:ascii="Calibri" w:hAnsi="Calibri"/>
          <w:b/>
          <w:sz w:val="36"/>
          <w:szCs w:val="36"/>
          <w:lang w:eastAsia="en-US"/>
        </w:rPr>
        <w:t>201X</w:t>
      </w:r>
    </w:p>
    <w:p w14:paraId="1E06E481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2" w14:textId="77777777" w:rsidR="00AC265B" w:rsidRPr="00190433" w:rsidRDefault="00AC265B" w:rsidP="00AC265B">
      <w:pPr>
        <w:rPr>
          <w:rFonts w:ascii="Calibri" w:hAnsi="Calibri"/>
          <w:sz w:val="24"/>
          <w:szCs w:val="24"/>
          <w:lang w:eastAsia="en-US"/>
        </w:rPr>
      </w:pPr>
      <w:r w:rsidRPr="00190433">
        <w:rPr>
          <w:rFonts w:ascii="Calibri" w:hAnsi="Calibri"/>
          <w:sz w:val="24"/>
          <w:szCs w:val="24"/>
          <w:lang w:eastAsia="en-US"/>
        </w:rPr>
        <w:t xml:space="preserve">L’Agència per a la Qualitat del Sistema Universitari de Catalunya certifica que el </w:t>
      </w:r>
      <w:r w:rsidR="00424540">
        <w:rPr>
          <w:rFonts w:ascii="Calibri" w:hAnsi="Calibri"/>
          <w:sz w:val="24"/>
          <w:szCs w:val="24"/>
          <w:lang w:eastAsia="en-US"/>
        </w:rPr>
        <w:t>S</w:t>
      </w:r>
      <w:r w:rsidRPr="00190433">
        <w:rPr>
          <w:rFonts w:ascii="Calibri" w:hAnsi="Calibri"/>
          <w:sz w:val="24"/>
          <w:szCs w:val="24"/>
          <w:lang w:eastAsia="en-US"/>
        </w:rPr>
        <w:t xml:space="preserve">istema de </w:t>
      </w:r>
      <w:r w:rsidR="00424540">
        <w:rPr>
          <w:rFonts w:ascii="Calibri" w:hAnsi="Calibri"/>
          <w:sz w:val="24"/>
          <w:szCs w:val="24"/>
          <w:lang w:eastAsia="en-US"/>
        </w:rPr>
        <w:t>G</w:t>
      </w:r>
      <w:r w:rsidRPr="00190433">
        <w:rPr>
          <w:rFonts w:ascii="Calibri" w:hAnsi="Calibri"/>
          <w:sz w:val="24"/>
          <w:szCs w:val="24"/>
          <w:lang w:eastAsia="en-US"/>
        </w:rPr>
        <w:t>arantia In</w:t>
      </w:r>
      <w:r w:rsidR="00BA0EFF">
        <w:rPr>
          <w:rFonts w:ascii="Calibri" w:hAnsi="Calibri"/>
          <w:sz w:val="24"/>
          <w:szCs w:val="24"/>
          <w:lang w:eastAsia="en-US"/>
        </w:rPr>
        <w:t>terna de la Qualitat del centre</w:t>
      </w:r>
    </w:p>
    <w:p w14:paraId="1E06E483" w14:textId="77777777" w:rsidR="00AC265B" w:rsidRPr="00190433" w:rsidRDefault="00AC265B" w:rsidP="00AC265B">
      <w:pPr>
        <w:rPr>
          <w:rFonts w:ascii="Calibri" w:hAnsi="Calibri"/>
          <w:sz w:val="24"/>
          <w:szCs w:val="24"/>
          <w:lang w:eastAsia="en-US"/>
        </w:rPr>
      </w:pPr>
    </w:p>
    <w:p w14:paraId="1E06E484" w14:textId="77777777" w:rsidR="00AC265B" w:rsidRPr="00190433" w:rsidRDefault="00AC265B" w:rsidP="00AC265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190433">
        <w:rPr>
          <w:rFonts w:ascii="Calibri" w:hAnsi="Calibri"/>
          <w:b/>
          <w:sz w:val="28"/>
          <w:szCs w:val="28"/>
          <w:lang w:eastAsia="en-US"/>
        </w:rPr>
        <w:t xml:space="preserve">Nom del </w:t>
      </w:r>
      <w:r w:rsidR="007747CF">
        <w:rPr>
          <w:rFonts w:ascii="Calibri" w:hAnsi="Calibri"/>
          <w:b/>
          <w:sz w:val="28"/>
          <w:szCs w:val="28"/>
          <w:lang w:eastAsia="en-US"/>
        </w:rPr>
        <w:t>c</w:t>
      </w:r>
      <w:r w:rsidRPr="00190433">
        <w:rPr>
          <w:rFonts w:ascii="Calibri" w:hAnsi="Calibri"/>
          <w:b/>
          <w:sz w:val="28"/>
          <w:szCs w:val="28"/>
          <w:lang w:eastAsia="en-US"/>
        </w:rPr>
        <w:t>entre</w:t>
      </w:r>
      <w:r w:rsidR="007747CF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190433">
        <w:rPr>
          <w:rFonts w:ascii="Calibri" w:hAnsi="Calibri"/>
          <w:b/>
          <w:sz w:val="28"/>
          <w:szCs w:val="28"/>
          <w:lang w:eastAsia="en-US"/>
        </w:rPr>
        <w:t>/ Universitat</w:t>
      </w:r>
    </w:p>
    <w:p w14:paraId="1E06E485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6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ha superat el procés de certificació </w:t>
      </w:r>
      <w:r w:rsidR="00CC32BA" w:rsidRPr="00190433">
        <w:rPr>
          <w:rFonts w:ascii="Calibri" w:hAnsi="Calibri"/>
          <w:sz w:val="22"/>
          <w:szCs w:val="22"/>
          <w:lang w:eastAsia="en-US"/>
        </w:rPr>
        <w:t xml:space="preserve">establert </w:t>
      </w:r>
      <w:r w:rsidR="00424540">
        <w:rPr>
          <w:rFonts w:ascii="Calibri" w:hAnsi="Calibri"/>
          <w:sz w:val="22"/>
          <w:szCs w:val="22"/>
          <w:lang w:eastAsia="en-US"/>
        </w:rPr>
        <w:t>a</w:t>
      </w:r>
      <w:r w:rsidR="00CC32BA" w:rsidRPr="00190433">
        <w:rPr>
          <w:rFonts w:ascii="Calibri" w:hAnsi="Calibri"/>
          <w:sz w:val="22"/>
          <w:szCs w:val="22"/>
          <w:lang w:eastAsia="en-US"/>
        </w:rPr>
        <w:t xml:space="preserve"> la Guia </w:t>
      </w:r>
      <w:r w:rsidR="0037537C" w:rsidRPr="00190433">
        <w:rPr>
          <w:rFonts w:ascii="Calibri" w:hAnsi="Calibri"/>
          <w:sz w:val="22"/>
          <w:szCs w:val="22"/>
          <w:lang w:eastAsia="en-US"/>
        </w:rPr>
        <w:t xml:space="preserve">de certificació dels </w:t>
      </w:r>
      <w:r w:rsidR="00424540">
        <w:rPr>
          <w:rFonts w:ascii="Calibri" w:hAnsi="Calibri"/>
          <w:sz w:val="22"/>
          <w:szCs w:val="22"/>
          <w:lang w:eastAsia="en-US"/>
        </w:rPr>
        <w:t>s</w:t>
      </w:r>
      <w:r w:rsidR="0037537C" w:rsidRPr="00190433">
        <w:rPr>
          <w:rFonts w:ascii="Calibri" w:hAnsi="Calibri"/>
          <w:sz w:val="22"/>
          <w:szCs w:val="22"/>
          <w:lang w:eastAsia="en-US"/>
        </w:rPr>
        <w:t xml:space="preserve">istemes de </w:t>
      </w:r>
      <w:r w:rsidR="00424540">
        <w:rPr>
          <w:rFonts w:ascii="Calibri" w:hAnsi="Calibri"/>
          <w:sz w:val="22"/>
          <w:szCs w:val="22"/>
          <w:lang w:eastAsia="en-US"/>
        </w:rPr>
        <w:t>g</w:t>
      </w:r>
      <w:r w:rsidR="0037537C" w:rsidRPr="00190433">
        <w:rPr>
          <w:rFonts w:ascii="Calibri" w:hAnsi="Calibri"/>
          <w:sz w:val="22"/>
          <w:szCs w:val="22"/>
          <w:lang w:eastAsia="en-US"/>
        </w:rPr>
        <w:t xml:space="preserve">arantia </w:t>
      </w:r>
      <w:r w:rsidR="00424540">
        <w:rPr>
          <w:rFonts w:ascii="Calibri" w:hAnsi="Calibri"/>
          <w:sz w:val="22"/>
          <w:szCs w:val="22"/>
          <w:lang w:eastAsia="en-US"/>
        </w:rPr>
        <w:t>i</w:t>
      </w:r>
      <w:r w:rsidR="0037537C" w:rsidRPr="00190433">
        <w:rPr>
          <w:rFonts w:ascii="Calibri" w:hAnsi="Calibri"/>
          <w:sz w:val="22"/>
          <w:szCs w:val="22"/>
          <w:lang w:eastAsia="en-US"/>
        </w:rPr>
        <w:t xml:space="preserve">nterna de la </w:t>
      </w:r>
      <w:r w:rsidR="00424540">
        <w:rPr>
          <w:rFonts w:ascii="Calibri" w:hAnsi="Calibri"/>
          <w:sz w:val="22"/>
          <w:szCs w:val="22"/>
          <w:lang w:eastAsia="en-US"/>
        </w:rPr>
        <w:t>q</w:t>
      </w:r>
      <w:r w:rsidR="0037537C" w:rsidRPr="00190433">
        <w:rPr>
          <w:rFonts w:ascii="Calibri" w:hAnsi="Calibri"/>
          <w:sz w:val="22"/>
          <w:szCs w:val="22"/>
          <w:lang w:eastAsia="en-US"/>
        </w:rPr>
        <w:t>ualitat (20XX)</w:t>
      </w:r>
      <w:r w:rsidR="00CC32BA" w:rsidRPr="00190433">
        <w:rPr>
          <w:rFonts w:ascii="Calibri" w:hAnsi="Calibri"/>
          <w:sz w:val="22"/>
          <w:szCs w:val="22"/>
          <w:lang w:eastAsia="en-US"/>
        </w:rPr>
        <w:t xml:space="preserve">, aprovada per </w:t>
      </w:r>
      <w:r w:rsidR="00250225" w:rsidRPr="00190433">
        <w:rPr>
          <w:rFonts w:ascii="Calibri" w:hAnsi="Calibri"/>
          <w:sz w:val="22"/>
          <w:szCs w:val="22"/>
          <w:lang w:eastAsia="en-US"/>
        </w:rPr>
        <w:t>la Comissió d’Avaluació Institucional i de Programes d’AQU Catalunya</w:t>
      </w:r>
      <w:r w:rsidRPr="00190433">
        <w:rPr>
          <w:rFonts w:ascii="Calibri" w:hAnsi="Calibri"/>
          <w:sz w:val="22"/>
          <w:szCs w:val="22"/>
          <w:lang w:eastAsia="en-US"/>
        </w:rPr>
        <w:t>.</w:t>
      </w:r>
    </w:p>
    <w:p w14:paraId="1E06E487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8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9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Aquest certificat és vàlid fins </w:t>
      </w:r>
      <w:r w:rsidR="00EC1013">
        <w:rPr>
          <w:rFonts w:ascii="Calibri" w:hAnsi="Calibri"/>
          <w:sz w:val="22"/>
          <w:szCs w:val="22"/>
          <w:lang w:eastAsia="en-US"/>
        </w:rPr>
        <w:t>al/a l’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 XX de</w:t>
      </w:r>
      <w:r w:rsidR="00EC1013">
        <w:rPr>
          <w:rFonts w:ascii="Calibri" w:hAnsi="Calibri"/>
          <w:sz w:val="22"/>
          <w:szCs w:val="22"/>
          <w:lang w:eastAsia="en-US"/>
        </w:rPr>
        <w:t>/d’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 XX</w:t>
      </w:r>
      <w:r w:rsidR="00BE4C66">
        <w:rPr>
          <w:rFonts w:ascii="Calibri" w:hAnsi="Calibri"/>
          <w:sz w:val="22"/>
          <w:szCs w:val="22"/>
          <w:lang w:eastAsia="en-US"/>
        </w:rPr>
        <w:t>XX</w:t>
      </w:r>
      <w:r w:rsidRPr="00190433">
        <w:rPr>
          <w:rFonts w:ascii="Calibri" w:hAnsi="Calibri"/>
          <w:sz w:val="22"/>
          <w:szCs w:val="22"/>
          <w:lang w:eastAsia="en-US"/>
        </w:rPr>
        <w:t xml:space="preserve"> de XXXX.</w:t>
      </w:r>
    </w:p>
    <w:p w14:paraId="1E06E48A" w14:textId="77777777" w:rsidR="00AC265B" w:rsidRPr="00190433" w:rsidRDefault="001122FF" w:rsidP="00AC265B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Barcelona, XX d</w:t>
      </w:r>
      <w:r w:rsidR="00EC1013">
        <w:rPr>
          <w:rFonts w:ascii="Calibri" w:hAnsi="Calibri"/>
          <w:sz w:val="22"/>
          <w:szCs w:val="22"/>
          <w:lang w:eastAsia="en-US"/>
        </w:rPr>
        <w:t>e/d’</w:t>
      </w:r>
      <w:r w:rsidR="00AC265B" w:rsidRPr="00190433">
        <w:rPr>
          <w:rFonts w:ascii="Calibri" w:hAnsi="Calibri"/>
          <w:sz w:val="22"/>
          <w:szCs w:val="22"/>
          <w:lang w:eastAsia="en-US"/>
        </w:rPr>
        <w:t xml:space="preserve"> XXXX de XXXX</w:t>
      </w:r>
    </w:p>
    <w:p w14:paraId="1E06E48B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C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[signatura]</w:t>
      </w:r>
    </w:p>
    <w:p w14:paraId="1E06E48D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E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8F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Martí Casadesús Fa</w:t>
      </w:r>
    </w:p>
    <w:p w14:paraId="1E06E490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President de la </w:t>
      </w:r>
      <w:r w:rsidR="00250225" w:rsidRPr="00190433">
        <w:rPr>
          <w:rFonts w:ascii="Calibri" w:hAnsi="Calibri"/>
          <w:sz w:val="22"/>
          <w:szCs w:val="22"/>
          <w:lang w:eastAsia="en-US"/>
        </w:rPr>
        <w:t>Comissió</w:t>
      </w:r>
      <w:r w:rsidR="001122FF">
        <w:rPr>
          <w:rFonts w:ascii="Calibri" w:hAnsi="Calibri"/>
          <w:sz w:val="22"/>
          <w:szCs w:val="22"/>
          <w:lang w:eastAsia="en-US"/>
        </w:rPr>
        <w:t xml:space="preserve"> d’Avaluació Institucional i de</w:t>
      </w:r>
      <w:r w:rsidR="00250225" w:rsidRPr="00190433">
        <w:rPr>
          <w:rFonts w:ascii="Calibri" w:hAnsi="Calibri"/>
          <w:sz w:val="22"/>
          <w:szCs w:val="22"/>
          <w:lang w:eastAsia="en-US"/>
        </w:rPr>
        <w:t xml:space="preserve"> Programes</w:t>
      </w:r>
    </w:p>
    <w:p w14:paraId="1E06E491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92" w14:textId="77777777" w:rsidR="00AC265B" w:rsidRPr="00190433" w:rsidRDefault="00AC265B" w:rsidP="00AC265B">
      <w:pPr>
        <w:rPr>
          <w:rFonts w:ascii="Calibri" w:hAnsi="Calibri"/>
          <w:sz w:val="22"/>
          <w:szCs w:val="22"/>
          <w:lang w:eastAsia="en-US"/>
        </w:rPr>
      </w:pPr>
    </w:p>
    <w:p w14:paraId="1E06E493" w14:textId="77777777" w:rsidR="00AC265B" w:rsidRPr="00190433" w:rsidRDefault="00AC265B" w:rsidP="00AC265B">
      <w:pPr>
        <w:rPr>
          <w:rFonts w:ascii="Calibri" w:hAnsi="Calibri"/>
          <w:sz w:val="16"/>
          <w:szCs w:val="16"/>
          <w:lang w:eastAsia="en-US"/>
        </w:rPr>
      </w:pPr>
      <w:r w:rsidRPr="002211AA">
        <w:rPr>
          <w:sz w:val="16"/>
          <w:szCs w:val="16"/>
        </w:rPr>
        <w:t>Aquest certificat no eximeix del compliment de les obligacions legals i les garanties en matèria de qualitat que corresponen al centre.</w:t>
      </w:r>
    </w:p>
    <w:p w14:paraId="1E06E494" w14:textId="77777777" w:rsidR="00250225" w:rsidRDefault="002211AA">
      <w:pPr>
        <w:spacing w:before="0" w:after="0" w:line="240" w:lineRule="auto"/>
        <w:jc w:val="left"/>
      </w:pPr>
      <w:r w:rsidRPr="00190433">
        <w:rPr>
          <w:rFonts w:ascii="Calibri" w:hAnsi="Calibri"/>
          <w:noProof/>
          <w:sz w:val="22"/>
          <w:szCs w:val="22"/>
          <w:lang w:eastAsia="ca-ES"/>
        </w:rPr>
        <w:drawing>
          <wp:anchor distT="0" distB="0" distL="114300" distR="114300" simplePos="0" relativeHeight="251657216" behindDoc="1" locked="0" layoutInCell="1" allowOverlap="1" wp14:anchorId="1E06E4F1" wp14:editId="1E06E4F2">
            <wp:simplePos x="0" y="0"/>
            <wp:positionH relativeFrom="column">
              <wp:posOffset>3742717</wp:posOffset>
            </wp:positionH>
            <wp:positionV relativeFrom="paragraph">
              <wp:posOffset>498585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225">
        <w:br w:type="page"/>
      </w:r>
    </w:p>
    <w:p w14:paraId="1E06E495" w14:textId="67EF0448" w:rsidR="00250225" w:rsidRDefault="00804A9F" w:rsidP="00250225">
      <w:pPr>
        <w:rPr>
          <w:b/>
        </w:rPr>
      </w:pPr>
      <w:r>
        <w:rPr>
          <w:b/>
        </w:rPr>
        <w:t>CERTIFICAT D</w:t>
      </w:r>
      <w:r w:rsidR="00250225">
        <w:rPr>
          <w:b/>
        </w:rPr>
        <w:t xml:space="preserve">’AVALUACIÓ DE LA RECERCA </w:t>
      </w:r>
      <w:r w:rsidR="00B040A3">
        <w:rPr>
          <w:b/>
        </w:rPr>
        <w:t>DE DEPARTAMENTS</w:t>
      </w:r>
    </w:p>
    <w:p w14:paraId="1E06E496" w14:textId="77777777" w:rsidR="002211AA" w:rsidRPr="00B5300B" w:rsidRDefault="002211AA" w:rsidP="00250225">
      <w:pPr>
        <w:rPr>
          <w:b/>
        </w:rPr>
      </w:pPr>
    </w:p>
    <w:p w14:paraId="1E06E497" w14:textId="77777777" w:rsidR="00250225" w:rsidRPr="00190433" w:rsidRDefault="0033398B" w:rsidP="00250225">
      <w:pPr>
        <w:jc w:val="right"/>
        <w:rPr>
          <w:rFonts w:ascii="Calibri" w:hAnsi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  <w:lang w:eastAsia="en-US"/>
        </w:rPr>
        <w:t>CERTIFICAT NÚMERO</w:t>
      </w:r>
      <w:r w:rsidR="00250225" w:rsidRPr="00190433">
        <w:rPr>
          <w:rFonts w:ascii="Calibri" w:hAnsi="Calibri"/>
          <w:b/>
          <w:sz w:val="36"/>
          <w:szCs w:val="36"/>
          <w:lang w:eastAsia="en-US"/>
        </w:rPr>
        <w:t xml:space="preserve"> XX-XXXXX-201X</w:t>
      </w:r>
    </w:p>
    <w:p w14:paraId="1E06E498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99" w14:textId="77777777" w:rsidR="00250225" w:rsidRPr="00190433" w:rsidRDefault="00250225" w:rsidP="00250225">
      <w:pPr>
        <w:rPr>
          <w:rFonts w:ascii="Calibri" w:hAnsi="Calibri"/>
          <w:sz w:val="24"/>
          <w:szCs w:val="24"/>
          <w:lang w:eastAsia="en-US"/>
        </w:rPr>
      </w:pPr>
      <w:r w:rsidRPr="00190433">
        <w:rPr>
          <w:rFonts w:ascii="Calibri" w:hAnsi="Calibri"/>
          <w:sz w:val="24"/>
          <w:szCs w:val="24"/>
          <w:lang w:eastAsia="en-US"/>
        </w:rPr>
        <w:t>L’Agència per a la Qualitat del Sistema Universitari de Catalunya certifica que el D</w:t>
      </w:r>
      <w:r w:rsidR="00304657">
        <w:rPr>
          <w:rFonts w:ascii="Calibri" w:hAnsi="Calibri"/>
          <w:sz w:val="24"/>
          <w:szCs w:val="24"/>
          <w:lang w:eastAsia="en-US"/>
        </w:rPr>
        <w:t>epartament</w:t>
      </w:r>
    </w:p>
    <w:p w14:paraId="1E06E49A" w14:textId="77777777" w:rsidR="00250225" w:rsidRPr="00190433" w:rsidRDefault="00250225" w:rsidP="00250225">
      <w:pPr>
        <w:rPr>
          <w:rFonts w:ascii="Calibri" w:hAnsi="Calibri"/>
          <w:sz w:val="24"/>
          <w:szCs w:val="24"/>
          <w:lang w:eastAsia="en-US"/>
        </w:rPr>
      </w:pPr>
    </w:p>
    <w:p w14:paraId="1E06E49B" w14:textId="77777777" w:rsidR="00250225" w:rsidRPr="00190433" w:rsidRDefault="00250225" w:rsidP="00250225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190433">
        <w:rPr>
          <w:rFonts w:ascii="Calibri" w:hAnsi="Calibri"/>
          <w:b/>
          <w:sz w:val="28"/>
          <w:szCs w:val="28"/>
          <w:lang w:eastAsia="en-US"/>
        </w:rPr>
        <w:t xml:space="preserve">Nom del </w:t>
      </w:r>
      <w:r w:rsidR="007747CF">
        <w:rPr>
          <w:rFonts w:ascii="Calibri" w:hAnsi="Calibri"/>
          <w:b/>
          <w:sz w:val="28"/>
          <w:szCs w:val="28"/>
          <w:lang w:eastAsia="en-US"/>
        </w:rPr>
        <w:t>d</w:t>
      </w:r>
      <w:r w:rsidRPr="00190433">
        <w:rPr>
          <w:rFonts w:ascii="Calibri" w:hAnsi="Calibri"/>
          <w:b/>
          <w:sz w:val="28"/>
          <w:szCs w:val="28"/>
          <w:lang w:eastAsia="en-US"/>
        </w:rPr>
        <w:t>epartament</w:t>
      </w:r>
      <w:r w:rsidR="007747CF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190433">
        <w:rPr>
          <w:rFonts w:ascii="Calibri" w:hAnsi="Calibri"/>
          <w:b/>
          <w:sz w:val="28"/>
          <w:szCs w:val="28"/>
          <w:lang w:eastAsia="en-US"/>
        </w:rPr>
        <w:t>/ Universitat</w:t>
      </w:r>
    </w:p>
    <w:p w14:paraId="1E06E49C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9D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ha superat el procés d’avaluació de la recerca</w:t>
      </w:r>
      <w:r w:rsidR="00C6067A">
        <w:rPr>
          <w:rFonts w:ascii="Calibri" w:hAnsi="Calibri"/>
          <w:sz w:val="22"/>
          <w:szCs w:val="22"/>
          <w:lang w:eastAsia="en-US"/>
        </w:rPr>
        <w:t xml:space="preserve"> a escala</w:t>
      </w:r>
      <w:r w:rsidRPr="00190433">
        <w:rPr>
          <w:rFonts w:ascii="Calibri" w:hAnsi="Calibri"/>
          <w:sz w:val="22"/>
          <w:szCs w:val="22"/>
          <w:lang w:eastAsia="en-US"/>
        </w:rPr>
        <w:t xml:space="preserve"> </w:t>
      </w:r>
      <w:r w:rsidR="00B040A3">
        <w:rPr>
          <w:rFonts w:ascii="Calibri" w:hAnsi="Calibri"/>
          <w:sz w:val="22"/>
          <w:szCs w:val="22"/>
          <w:lang w:eastAsia="en-US"/>
        </w:rPr>
        <w:t>de</w:t>
      </w:r>
      <w:r w:rsidRPr="00190433">
        <w:rPr>
          <w:rFonts w:ascii="Calibri" w:hAnsi="Calibri"/>
          <w:sz w:val="22"/>
          <w:szCs w:val="22"/>
          <w:lang w:eastAsia="en-US"/>
        </w:rPr>
        <w:t xml:space="preserve"> departaments establert </w:t>
      </w:r>
      <w:r w:rsidR="00304657">
        <w:rPr>
          <w:rFonts w:ascii="Calibri" w:hAnsi="Calibri"/>
          <w:sz w:val="22"/>
          <w:szCs w:val="22"/>
          <w:lang w:eastAsia="en-US"/>
        </w:rPr>
        <w:t>a</w:t>
      </w:r>
      <w:r w:rsidRPr="00190433">
        <w:rPr>
          <w:rFonts w:ascii="Calibri" w:hAnsi="Calibri"/>
          <w:sz w:val="22"/>
          <w:szCs w:val="22"/>
          <w:lang w:eastAsia="en-US"/>
        </w:rPr>
        <w:t xml:space="preserve"> la Guia </w:t>
      </w:r>
      <w:r w:rsidR="00B040A3">
        <w:rPr>
          <w:rFonts w:ascii="Calibri" w:hAnsi="Calibri"/>
          <w:sz w:val="22"/>
          <w:szCs w:val="22"/>
          <w:lang w:eastAsia="en-US"/>
        </w:rPr>
        <w:t>per a l’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avaluació </w:t>
      </w:r>
      <w:r w:rsidR="00B040A3">
        <w:rPr>
          <w:rFonts w:ascii="Calibri" w:hAnsi="Calibri"/>
          <w:sz w:val="22"/>
          <w:szCs w:val="22"/>
          <w:lang w:eastAsia="en-US"/>
        </w:rPr>
        <w:t xml:space="preserve">de l’activitat de recerca </w:t>
      </w:r>
      <w:r w:rsidRPr="00190433">
        <w:rPr>
          <w:rFonts w:ascii="Calibri" w:hAnsi="Calibri"/>
          <w:sz w:val="22"/>
          <w:szCs w:val="22"/>
          <w:lang w:eastAsia="en-US"/>
        </w:rPr>
        <w:t>de</w:t>
      </w:r>
      <w:r w:rsidR="00B040A3">
        <w:rPr>
          <w:rFonts w:ascii="Calibri" w:hAnsi="Calibri"/>
          <w:sz w:val="22"/>
          <w:szCs w:val="22"/>
          <w:lang w:eastAsia="en-US"/>
        </w:rPr>
        <w:t>ls</w:t>
      </w:r>
      <w:r w:rsidRPr="00190433">
        <w:rPr>
          <w:rFonts w:ascii="Calibri" w:hAnsi="Calibri"/>
          <w:sz w:val="22"/>
          <w:szCs w:val="22"/>
          <w:lang w:eastAsia="en-US"/>
        </w:rPr>
        <w:t xml:space="preserve"> </w:t>
      </w:r>
      <w:r w:rsidR="00304657">
        <w:rPr>
          <w:rFonts w:ascii="Calibri" w:hAnsi="Calibri"/>
          <w:sz w:val="22"/>
          <w:szCs w:val="22"/>
          <w:lang w:eastAsia="en-US"/>
        </w:rPr>
        <w:t>d</w:t>
      </w:r>
      <w:r w:rsidRPr="00190433">
        <w:rPr>
          <w:rFonts w:ascii="Calibri" w:hAnsi="Calibri"/>
          <w:sz w:val="22"/>
          <w:szCs w:val="22"/>
          <w:lang w:eastAsia="en-US"/>
        </w:rPr>
        <w:t>epartaments</w:t>
      </w:r>
      <w:r w:rsidR="00304657">
        <w:rPr>
          <w:rFonts w:ascii="Calibri" w:hAnsi="Calibri"/>
          <w:sz w:val="22"/>
          <w:szCs w:val="22"/>
          <w:lang w:eastAsia="en-US"/>
        </w:rPr>
        <w:t>,</w:t>
      </w:r>
      <w:r w:rsidRPr="00190433">
        <w:rPr>
          <w:rFonts w:ascii="Calibri" w:hAnsi="Calibri"/>
          <w:sz w:val="22"/>
          <w:szCs w:val="22"/>
          <w:lang w:eastAsia="en-US"/>
        </w:rPr>
        <w:t xml:space="preserve"> aprovada per la Comissió d’Avaluació Institucional i de Programes d’AQU Catalunya, amb el resultat següent:</w:t>
      </w:r>
    </w:p>
    <w:p w14:paraId="1E06E49E" w14:textId="77777777" w:rsidR="00250225" w:rsidRPr="00190433" w:rsidRDefault="00250225" w:rsidP="00250225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Avaluació excel·lent</w:t>
      </w:r>
    </w:p>
    <w:p w14:paraId="1E06E49F" w14:textId="77777777" w:rsidR="00250225" w:rsidRPr="00190433" w:rsidRDefault="00250225" w:rsidP="00250225">
      <w:pPr>
        <w:jc w:val="center"/>
        <w:rPr>
          <w:rFonts w:ascii="Calibri" w:hAnsi="Calibri"/>
          <w:b/>
          <w:sz w:val="36"/>
          <w:szCs w:val="36"/>
          <w:lang w:eastAsia="en-US"/>
        </w:rPr>
      </w:pPr>
      <w:r w:rsidRPr="00190433">
        <w:rPr>
          <w:rFonts w:ascii="Calibri" w:hAnsi="Calibri"/>
          <w:b/>
          <w:sz w:val="36"/>
          <w:szCs w:val="36"/>
          <w:lang w:eastAsia="en-US"/>
        </w:rPr>
        <w:t>Avaluació favorable</w:t>
      </w:r>
    </w:p>
    <w:p w14:paraId="1E06E4A0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A1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A2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A</w:t>
      </w:r>
      <w:r w:rsidR="001122FF">
        <w:rPr>
          <w:rFonts w:ascii="Calibri" w:hAnsi="Calibri"/>
          <w:sz w:val="22"/>
          <w:szCs w:val="22"/>
          <w:lang w:eastAsia="en-US"/>
        </w:rPr>
        <w:t xml:space="preserve">quest certificat és vàlid fins </w:t>
      </w:r>
      <w:r w:rsidR="00DD0B2D">
        <w:rPr>
          <w:rFonts w:ascii="Calibri" w:hAnsi="Calibri"/>
          <w:sz w:val="22"/>
          <w:szCs w:val="22"/>
          <w:lang w:eastAsia="en-US"/>
        </w:rPr>
        <w:t>a</w:t>
      </w:r>
      <w:r w:rsidR="00304657">
        <w:rPr>
          <w:rFonts w:ascii="Calibri" w:hAnsi="Calibri"/>
          <w:sz w:val="22"/>
          <w:szCs w:val="22"/>
          <w:lang w:eastAsia="en-US"/>
        </w:rPr>
        <w:t>l/a l’</w:t>
      </w:r>
      <w:r w:rsidR="001122FF">
        <w:rPr>
          <w:rFonts w:ascii="Calibri" w:hAnsi="Calibri"/>
          <w:sz w:val="22"/>
          <w:szCs w:val="22"/>
          <w:lang w:eastAsia="en-US"/>
        </w:rPr>
        <w:t xml:space="preserve"> XX d</w:t>
      </w:r>
      <w:r w:rsidR="00304657">
        <w:rPr>
          <w:rFonts w:ascii="Calibri" w:hAnsi="Calibri"/>
          <w:sz w:val="22"/>
          <w:szCs w:val="22"/>
          <w:lang w:eastAsia="en-US"/>
        </w:rPr>
        <w:t>e/d’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 XX</w:t>
      </w:r>
      <w:r w:rsidR="00304657">
        <w:rPr>
          <w:rFonts w:ascii="Calibri" w:hAnsi="Calibri"/>
          <w:sz w:val="22"/>
          <w:szCs w:val="22"/>
          <w:lang w:eastAsia="en-US"/>
        </w:rPr>
        <w:t>XX</w:t>
      </w:r>
      <w:r w:rsidRPr="00190433">
        <w:rPr>
          <w:rFonts w:ascii="Calibri" w:hAnsi="Calibri"/>
          <w:sz w:val="22"/>
          <w:szCs w:val="22"/>
          <w:lang w:eastAsia="en-US"/>
        </w:rPr>
        <w:t xml:space="preserve"> de XXXX.</w:t>
      </w:r>
    </w:p>
    <w:p w14:paraId="1E06E4A3" w14:textId="77777777" w:rsidR="00250225" w:rsidRPr="00190433" w:rsidRDefault="001122FF" w:rsidP="00250225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Barcelona, XX d</w:t>
      </w:r>
      <w:r w:rsidR="00304657">
        <w:rPr>
          <w:rFonts w:ascii="Calibri" w:hAnsi="Calibri"/>
          <w:sz w:val="22"/>
          <w:szCs w:val="22"/>
          <w:lang w:eastAsia="en-US"/>
        </w:rPr>
        <w:t>e/d’</w:t>
      </w:r>
      <w:r w:rsidR="00250225" w:rsidRPr="00190433">
        <w:rPr>
          <w:rFonts w:ascii="Calibri" w:hAnsi="Calibri"/>
          <w:sz w:val="22"/>
          <w:szCs w:val="22"/>
          <w:lang w:eastAsia="en-US"/>
        </w:rPr>
        <w:t xml:space="preserve"> XXXX de XXXX</w:t>
      </w:r>
    </w:p>
    <w:p w14:paraId="1E06E4A4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A5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[signatura]</w:t>
      </w:r>
    </w:p>
    <w:p w14:paraId="1E06E4A6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A7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</w:p>
    <w:p w14:paraId="1E06E4A8" w14:textId="77777777" w:rsidR="00250225" w:rsidRPr="00190433" w:rsidRDefault="00250225" w:rsidP="00250225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Martí Casadesús Fa</w:t>
      </w:r>
    </w:p>
    <w:p w14:paraId="1E06E4A9" w14:textId="77777777" w:rsidR="00250225" w:rsidRDefault="00250225" w:rsidP="00250225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President de la Comissió d’Avaluació Institucional i de Programes</w:t>
      </w:r>
    </w:p>
    <w:p w14:paraId="1E06E4AA" w14:textId="77777777" w:rsidR="00250225" w:rsidRDefault="00250225" w:rsidP="0025022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E06E4AB" w14:textId="77777777" w:rsidR="00250225" w:rsidRDefault="00250225" w:rsidP="0025022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E06E4AC" w14:textId="77777777" w:rsidR="00250225" w:rsidRPr="0053171C" w:rsidRDefault="002211AA" w:rsidP="00250225">
      <w:pPr>
        <w:rPr>
          <w:rFonts w:ascii="Calibri" w:hAnsi="Calibri"/>
          <w:color w:val="1F497D"/>
          <w:sz w:val="16"/>
          <w:szCs w:val="16"/>
          <w:lang w:eastAsia="en-US"/>
        </w:rPr>
      </w:pPr>
      <w:r w:rsidRPr="00CF6CC2">
        <w:rPr>
          <w:rFonts w:ascii="Calibri" w:hAnsi="Calibri"/>
          <w:noProof/>
          <w:color w:val="1F497D"/>
          <w:sz w:val="22"/>
          <w:szCs w:val="22"/>
          <w:lang w:eastAsia="ca-ES"/>
        </w:rPr>
        <w:drawing>
          <wp:anchor distT="0" distB="0" distL="114300" distR="114300" simplePos="0" relativeHeight="251656192" behindDoc="1" locked="0" layoutInCell="1" allowOverlap="1" wp14:anchorId="1E06E4F3" wp14:editId="1E06E4F4">
            <wp:simplePos x="0" y="0"/>
            <wp:positionH relativeFrom="column">
              <wp:posOffset>3802573</wp:posOffset>
            </wp:positionH>
            <wp:positionV relativeFrom="paragraph">
              <wp:posOffset>688865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225">
        <w:rPr>
          <w:sz w:val="16"/>
          <w:szCs w:val="16"/>
        </w:rPr>
        <w:t>Aquest certificat</w:t>
      </w:r>
      <w:r w:rsidR="00250225" w:rsidRPr="0053171C">
        <w:rPr>
          <w:sz w:val="16"/>
          <w:szCs w:val="16"/>
        </w:rPr>
        <w:t xml:space="preserve"> no eximeix de</w:t>
      </w:r>
      <w:r w:rsidR="00250225">
        <w:rPr>
          <w:sz w:val="16"/>
          <w:szCs w:val="16"/>
        </w:rPr>
        <w:t>l compliment de les obligacions legals i</w:t>
      </w:r>
      <w:r w:rsidR="00250225" w:rsidRPr="0053171C">
        <w:rPr>
          <w:sz w:val="16"/>
          <w:szCs w:val="16"/>
        </w:rPr>
        <w:t xml:space="preserve"> les garanties </w:t>
      </w:r>
      <w:r w:rsidR="00250225">
        <w:rPr>
          <w:sz w:val="16"/>
          <w:szCs w:val="16"/>
        </w:rPr>
        <w:t>en matèria de qualitat que corresponen al centre.</w:t>
      </w:r>
    </w:p>
    <w:p w14:paraId="1E06E4AD" w14:textId="77777777" w:rsidR="00562BE6" w:rsidRDefault="00562BE6">
      <w:pPr>
        <w:spacing w:before="0" w:after="0" w:line="240" w:lineRule="auto"/>
        <w:jc w:val="left"/>
        <w:sectPr w:rsidR="00562BE6" w:rsidSect="003D7132">
          <w:pgSz w:w="11906" w:h="16838" w:code="9"/>
          <w:pgMar w:top="1942" w:right="1701" w:bottom="1701" w:left="1701" w:header="567" w:footer="454" w:gutter="0"/>
          <w:cols w:space="708"/>
          <w:docGrid w:linePitch="360"/>
        </w:sectPr>
      </w:pPr>
    </w:p>
    <w:p w14:paraId="1E06E4AE" w14:textId="77777777" w:rsidR="00562BE6" w:rsidRDefault="00562BE6" w:rsidP="001A0632">
      <w:pPr>
        <w:jc w:val="left"/>
        <w:rPr>
          <w:b/>
          <w:lang w:val="es-ES"/>
        </w:rPr>
      </w:pPr>
      <w:r w:rsidRPr="0069636C">
        <w:rPr>
          <w:b/>
          <w:lang w:val="es-ES"/>
        </w:rPr>
        <w:t>CONTINGUT DEL CERTIFICAT</w:t>
      </w:r>
      <w:r w:rsidR="0069636C" w:rsidRPr="0069636C">
        <w:rPr>
          <w:b/>
          <w:lang w:val="es-ES"/>
        </w:rPr>
        <w:t xml:space="preserve"> </w:t>
      </w:r>
      <w:r w:rsidR="00806399">
        <w:rPr>
          <w:b/>
          <w:lang w:val="es-ES"/>
        </w:rPr>
        <w:t>D’</w:t>
      </w:r>
      <w:r w:rsidR="0069636C" w:rsidRPr="0069636C">
        <w:rPr>
          <w:b/>
          <w:lang w:val="es-ES"/>
        </w:rPr>
        <w:t>ACREDITACIÓN DE CENTRO DOCENTE INTERNACIONAL PARA LA COOPERACIÓN Y LA MOVILIDAD ACADÉMICA</w:t>
      </w:r>
    </w:p>
    <w:p w14:paraId="1E06E4AF" w14:textId="77777777" w:rsidR="002211AA" w:rsidRPr="002211AA" w:rsidRDefault="002211AA" w:rsidP="00562BE6">
      <w:pPr>
        <w:rPr>
          <w:b/>
          <w:lang w:val="es-ES"/>
        </w:rPr>
      </w:pPr>
    </w:p>
    <w:p w14:paraId="1E06E4B0" w14:textId="77777777" w:rsidR="00562BE6" w:rsidRPr="00190433" w:rsidRDefault="00562BE6" w:rsidP="00562BE6">
      <w:pPr>
        <w:jc w:val="right"/>
        <w:rPr>
          <w:rFonts w:ascii="Calibri" w:hAnsi="Calibri"/>
          <w:b/>
          <w:sz w:val="36"/>
          <w:szCs w:val="36"/>
          <w:lang w:val="es-ES" w:eastAsia="en-US"/>
        </w:rPr>
      </w:pPr>
      <w:r w:rsidRPr="00190433">
        <w:rPr>
          <w:rFonts w:ascii="Calibri" w:hAnsi="Calibri"/>
          <w:b/>
          <w:sz w:val="36"/>
          <w:szCs w:val="36"/>
          <w:lang w:val="es-ES" w:eastAsia="en-US"/>
        </w:rPr>
        <w:t>CERTIFICA</w:t>
      </w:r>
      <w:r w:rsidR="0069636C" w:rsidRPr="00190433">
        <w:rPr>
          <w:rFonts w:ascii="Calibri" w:hAnsi="Calibri"/>
          <w:b/>
          <w:sz w:val="36"/>
          <w:szCs w:val="36"/>
          <w:lang w:val="es-ES" w:eastAsia="en-US"/>
        </w:rPr>
        <w:t>DO</w:t>
      </w:r>
      <w:r w:rsidRPr="00190433">
        <w:rPr>
          <w:rFonts w:ascii="Calibri" w:hAnsi="Calibri"/>
          <w:b/>
          <w:sz w:val="36"/>
          <w:szCs w:val="36"/>
          <w:lang w:val="es-ES" w:eastAsia="en-US"/>
        </w:rPr>
        <w:t xml:space="preserve"> NÚMERO: XX-XXXXX-</w:t>
      </w:r>
      <w:r w:rsidR="00456960" w:rsidRPr="00190433">
        <w:rPr>
          <w:rFonts w:ascii="Calibri" w:hAnsi="Calibri"/>
          <w:b/>
          <w:sz w:val="36"/>
          <w:szCs w:val="36"/>
          <w:lang w:val="es-ES" w:eastAsia="en-US"/>
        </w:rPr>
        <w:t>201X</w:t>
      </w:r>
    </w:p>
    <w:p w14:paraId="1E06E4B1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2" w14:textId="77777777" w:rsidR="00562BE6" w:rsidRPr="00190433" w:rsidRDefault="00562BE6" w:rsidP="00562BE6">
      <w:pPr>
        <w:rPr>
          <w:rFonts w:ascii="Calibri" w:hAnsi="Calibri"/>
          <w:sz w:val="24"/>
          <w:szCs w:val="24"/>
          <w:lang w:val="es-ES" w:eastAsia="en-US"/>
        </w:rPr>
      </w:pPr>
      <w:r w:rsidRPr="00F66FAF">
        <w:rPr>
          <w:rFonts w:ascii="Calibri" w:hAnsi="Calibri"/>
          <w:sz w:val="24"/>
          <w:szCs w:val="24"/>
          <w:lang w:val="es-ES" w:eastAsia="en-US"/>
        </w:rPr>
        <w:t>L</w:t>
      </w:r>
      <w:r w:rsidR="0069636C" w:rsidRPr="00F66FAF">
        <w:rPr>
          <w:rFonts w:ascii="Calibri" w:hAnsi="Calibri"/>
          <w:sz w:val="24"/>
          <w:szCs w:val="24"/>
          <w:lang w:val="es-ES" w:eastAsia="en-US"/>
        </w:rPr>
        <w:t xml:space="preserve">a </w:t>
      </w:r>
      <w:proofErr w:type="spellStart"/>
      <w:r w:rsidRPr="00F66FAF">
        <w:rPr>
          <w:rFonts w:ascii="Calibri" w:hAnsi="Calibri"/>
          <w:sz w:val="24"/>
          <w:szCs w:val="24"/>
          <w:lang w:val="es-ES" w:eastAsia="en-US"/>
        </w:rPr>
        <w:t>Agència</w:t>
      </w:r>
      <w:proofErr w:type="spellEnd"/>
      <w:r w:rsidRPr="00F66FAF">
        <w:rPr>
          <w:rFonts w:ascii="Calibri" w:hAnsi="Calibri"/>
          <w:sz w:val="24"/>
          <w:szCs w:val="24"/>
          <w:lang w:val="es-ES" w:eastAsia="en-US"/>
        </w:rPr>
        <w:t xml:space="preserve"> per a la Qualitat del Sistema </w:t>
      </w:r>
      <w:proofErr w:type="spellStart"/>
      <w:r w:rsidRPr="00F66FAF">
        <w:rPr>
          <w:rFonts w:ascii="Calibri" w:hAnsi="Calibri"/>
          <w:sz w:val="24"/>
          <w:szCs w:val="24"/>
          <w:lang w:val="es-ES" w:eastAsia="en-US"/>
        </w:rPr>
        <w:t>Universitari</w:t>
      </w:r>
      <w:proofErr w:type="spellEnd"/>
      <w:r w:rsidRPr="00F66FAF">
        <w:rPr>
          <w:rFonts w:ascii="Calibri" w:hAnsi="Calibri"/>
          <w:sz w:val="24"/>
          <w:szCs w:val="24"/>
          <w:lang w:val="es-ES" w:eastAsia="en-US"/>
        </w:rPr>
        <w:t xml:space="preserve"> de Catalunya certifica que </w:t>
      </w:r>
      <w:r w:rsidR="0069636C" w:rsidRPr="00F66FAF">
        <w:rPr>
          <w:rFonts w:ascii="Calibri" w:hAnsi="Calibri"/>
          <w:sz w:val="24"/>
          <w:szCs w:val="24"/>
          <w:lang w:val="es-ES" w:eastAsia="en-US"/>
        </w:rPr>
        <w:t>el</w:t>
      </w:r>
      <w:r w:rsidR="0069636C" w:rsidRPr="00190433">
        <w:rPr>
          <w:rFonts w:ascii="Calibri" w:hAnsi="Calibri"/>
          <w:sz w:val="24"/>
          <w:szCs w:val="24"/>
          <w:lang w:val="es-ES" w:eastAsia="en-US"/>
        </w:rPr>
        <w:t xml:space="preserve"> centro</w:t>
      </w:r>
    </w:p>
    <w:p w14:paraId="1E06E4B3" w14:textId="77777777" w:rsidR="00562BE6" w:rsidRPr="00190433" w:rsidRDefault="00562BE6" w:rsidP="00562BE6">
      <w:pPr>
        <w:rPr>
          <w:rFonts w:ascii="Calibri" w:hAnsi="Calibri"/>
          <w:sz w:val="24"/>
          <w:szCs w:val="24"/>
          <w:lang w:val="es-ES" w:eastAsia="en-US"/>
        </w:rPr>
      </w:pPr>
    </w:p>
    <w:p w14:paraId="1E06E4B4" w14:textId="77777777" w:rsidR="00562BE6" w:rsidRPr="00190433" w:rsidRDefault="00562BE6" w:rsidP="00562BE6">
      <w:pPr>
        <w:jc w:val="center"/>
        <w:rPr>
          <w:rFonts w:ascii="Calibri" w:hAnsi="Calibri"/>
          <w:b/>
          <w:sz w:val="28"/>
          <w:szCs w:val="28"/>
          <w:lang w:val="es-ES" w:eastAsia="en-US"/>
        </w:rPr>
      </w:pPr>
      <w:r w:rsidRPr="00190433">
        <w:rPr>
          <w:rFonts w:ascii="Calibri" w:hAnsi="Calibri"/>
          <w:b/>
          <w:sz w:val="28"/>
          <w:szCs w:val="28"/>
          <w:lang w:val="es-ES" w:eastAsia="en-US"/>
        </w:rPr>
        <w:t>Nom</w:t>
      </w:r>
      <w:r w:rsidR="0069636C" w:rsidRPr="00190433">
        <w:rPr>
          <w:rFonts w:ascii="Calibri" w:hAnsi="Calibri"/>
          <w:b/>
          <w:sz w:val="28"/>
          <w:szCs w:val="28"/>
          <w:lang w:val="es-ES" w:eastAsia="en-US"/>
        </w:rPr>
        <w:t>bre</w:t>
      </w:r>
      <w:r w:rsidRPr="00190433">
        <w:rPr>
          <w:rFonts w:ascii="Calibri" w:hAnsi="Calibri"/>
          <w:b/>
          <w:sz w:val="28"/>
          <w:szCs w:val="28"/>
          <w:lang w:val="es-ES" w:eastAsia="en-US"/>
        </w:rPr>
        <w:t xml:space="preserve"> del </w:t>
      </w:r>
      <w:r w:rsidR="007747CF">
        <w:rPr>
          <w:rFonts w:ascii="Calibri" w:hAnsi="Calibri"/>
          <w:b/>
          <w:sz w:val="28"/>
          <w:szCs w:val="28"/>
          <w:lang w:val="es-ES" w:eastAsia="en-US"/>
        </w:rPr>
        <w:t>c</w:t>
      </w:r>
      <w:r w:rsidRPr="00190433">
        <w:rPr>
          <w:rFonts w:ascii="Calibri" w:hAnsi="Calibri"/>
          <w:b/>
          <w:sz w:val="28"/>
          <w:szCs w:val="28"/>
          <w:lang w:val="es-ES" w:eastAsia="en-US"/>
        </w:rPr>
        <w:t>entr</w:t>
      </w:r>
      <w:r w:rsidR="0069636C" w:rsidRPr="00190433">
        <w:rPr>
          <w:rFonts w:ascii="Calibri" w:hAnsi="Calibri"/>
          <w:b/>
          <w:sz w:val="28"/>
          <w:szCs w:val="28"/>
          <w:lang w:val="es-ES" w:eastAsia="en-US"/>
        </w:rPr>
        <w:t>o</w:t>
      </w:r>
      <w:r w:rsidR="007747CF">
        <w:rPr>
          <w:rFonts w:ascii="Calibri" w:hAnsi="Calibri"/>
          <w:b/>
          <w:sz w:val="28"/>
          <w:szCs w:val="28"/>
          <w:lang w:val="es-ES" w:eastAsia="en-US"/>
        </w:rPr>
        <w:t xml:space="preserve"> </w:t>
      </w:r>
      <w:r w:rsidR="0069636C" w:rsidRPr="00190433">
        <w:rPr>
          <w:rFonts w:ascii="Calibri" w:hAnsi="Calibri"/>
          <w:b/>
          <w:sz w:val="28"/>
          <w:szCs w:val="28"/>
          <w:lang w:val="es-ES" w:eastAsia="en-US"/>
        </w:rPr>
        <w:t>/ Universidad</w:t>
      </w:r>
      <w:r w:rsidR="007747CF">
        <w:rPr>
          <w:rFonts w:ascii="Calibri" w:hAnsi="Calibri"/>
          <w:b/>
          <w:sz w:val="28"/>
          <w:szCs w:val="28"/>
          <w:lang w:val="es-ES" w:eastAsia="en-US"/>
        </w:rPr>
        <w:t xml:space="preserve"> </w:t>
      </w:r>
      <w:r w:rsidR="0069636C" w:rsidRPr="00190433">
        <w:rPr>
          <w:rFonts w:ascii="Calibri" w:hAnsi="Calibri"/>
          <w:b/>
          <w:sz w:val="28"/>
          <w:szCs w:val="28"/>
          <w:lang w:val="es-ES" w:eastAsia="en-US"/>
        </w:rPr>
        <w:t>/</w:t>
      </w:r>
      <w:r w:rsidR="007747CF">
        <w:rPr>
          <w:rFonts w:ascii="Calibri" w:hAnsi="Calibri"/>
          <w:b/>
          <w:sz w:val="28"/>
          <w:szCs w:val="28"/>
          <w:lang w:val="es-ES" w:eastAsia="en-US"/>
        </w:rPr>
        <w:t xml:space="preserve"> </w:t>
      </w:r>
      <w:r w:rsidR="0069636C" w:rsidRPr="00190433">
        <w:rPr>
          <w:rFonts w:ascii="Calibri" w:hAnsi="Calibri"/>
          <w:b/>
          <w:sz w:val="28"/>
          <w:szCs w:val="28"/>
          <w:lang w:val="es-ES" w:eastAsia="en-US"/>
        </w:rPr>
        <w:t>País</w:t>
      </w:r>
    </w:p>
    <w:p w14:paraId="1E06E4B5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6" w14:textId="77777777" w:rsidR="00562BE6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  <w:proofErr w:type="gramStart"/>
      <w:r w:rsidRPr="00190433">
        <w:rPr>
          <w:rFonts w:ascii="Calibri" w:hAnsi="Calibri"/>
          <w:sz w:val="22"/>
          <w:szCs w:val="22"/>
          <w:lang w:val="es-ES" w:eastAsia="en-US"/>
        </w:rPr>
        <w:t>ha</w:t>
      </w:r>
      <w:proofErr w:type="gramEnd"/>
      <w:r w:rsidRPr="00190433">
        <w:rPr>
          <w:rFonts w:ascii="Calibri" w:hAnsi="Calibri"/>
          <w:sz w:val="22"/>
          <w:szCs w:val="22"/>
          <w:lang w:val="es-ES" w:eastAsia="en-US"/>
        </w:rPr>
        <w:t xml:space="preserve"> supera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 xml:space="preserve">do el proceso </w:t>
      </w:r>
      <w:r w:rsidR="00ED45B7" w:rsidRPr="00190433">
        <w:rPr>
          <w:rFonts w:ascii="Calibri" w:hAnsi="Calibri"/>
          <w:sz w:val="22"/>
          <w:szCs w:val="22"/>
          <w:lang w:val="es-ES" w:eastAsia="en-US"/>
        </w:rPr>
        <w:t xml:space="preserve">establecido en la Guía para la Acreditación de Centros Docentes Internacionales para la Cooperación y la Movilidad Académica (20XX), aprobada por la Comisión de Evaluación </w:t>
      </w:r>
      <w:r w:rsidR="00250225" w:rsidRPr="00190433">
        <w:rPr>
          <w:rFonts w:ascii="Calibri" w:hAnsi="Calibri"/>
          <w:sz w:val="22"/>
          <w:szCs w:val="22"/>
          <w:lang w:val="es-ES" w:eastAsia="en-US"/>
        </w:rPr>
        <w:t>Institucional y de Programas de AQU Catalunya</w:t>
      </w:r>
      <w:r w:rsidR="00ED45B7" w:rsidRPr="00190433">
        <w:rPr>
          <w:rFonts w:ascii="Calibri" w:hAnsi="Calibri"/>
          <w:sz w:val="22"/>
          <w:szCs w:val="22"/>
          <w:lang w:val="es-ES" w:eastAsia="en-US"/>
        </w:rPr>
        <w:t>, c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>on el siguiente resultado:</w:t>
      </w:r>
    </w:p>
    <w:p w14:paraId="1E06E4B7" w14:textId="77777777" w:rsidR="002211AA" w:rsidRPr="00190433" w:rsidRDefault="002211AA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8" w14:textId="77777777" w:rsidR="0069636C" w:rsidRPr="00190433" w:rsidRDefault="0069636C" w:rsidP="0069636C">
      <w:pPr>
        <w:jc w:val="center"/>
        <w:rPr>
          <w:rFonts w:ascii="Calibri" w:hAnsi="Calibri"/>
          <w:b/>
          <w:sz w:val="36"/>
          <w:szCs w:val="36"/>
          <w:lang w:val="es-ES" w:eastAsia="en-US"/>
        </w:rPr>
      </w:pPr>
      <w:r w:rsidRPr="00190433">
        <w:rPr>
          <w:rFonts w:ascii="Calibri" w:hAnsi="Calibri"/>
          <w:b/>
          <w:sz w:val="36"/>
          <w:szCs w:val="36"/>
          <w:lang w:val="es-ES" w:eastAsia="en-US"/>
        </w:rPr>
        <w:t>Acreditado</w:t>
      </w:r>
    </w:p>
    <w:p w14:paraId="1E06E4B9" w14:textId="77777777" w:rsidR="0069636C" w:rsidRPr="00190433" w:rsidRDefault="0069636C" w:rsidP="0069636C">
      <w:pPr>
        <w:jc w:val="center"/>
        <w:rPr>
          <w:rFonts w:ascii="Calibri" w:hAnsi="Calibri"/>
          <w:b/>
          <w:sz w:val="36"/>
          <w:szCs w:val="36"/>
          <w:lang w:val="es-ES" w:eastAsia="en-US"/>
        </w:rPr>
      </w:pPr>
      <w:r w:rsidRPr="00190433">
        <w:rPr>
          <w:rFonts w:ascii="Calibri" w:hAnsi="Calibri"/>
          <w:b/>
          <w:sz w:val="36"/>
          <w:szCs w:val="36"/>
          <w:lang w:val="es-ES" w:eastAsia="en-US"/>
        </w:rPr>
        <w:t>Acreditado con condiciones</w:t>
      </w:r>
    </w:p>
    <w:p w14:paraId="1E06E4BA" w14:textId="77777777" w:rsidR="0069636C" w:rsidRPr="00190433" w:rsidRDefault="0069636C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B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C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BD" w14:textId="77777777" w:rsidR="00562BE6" w:rsidRPr="00190433" w:rsidRDefault="00830F82" w:rsidP="00562BE6">
      <w:pPr>
        <w:rPr>
          <w:rFonts w:ascii="Calibri" w:hAnsi="Calibri"/>
          <w:sz w:val="22"/>
          <w:szCs w:val="22"/>
          <w:lang w:val="es-ES" w:eastAsia="en-US"/>
        </w:rPr>
      </w:pPr>
      <w:r>
        <w:rPr>
          <w:rFonts w:ascii="Calibri" w:hAnsi="Calibri"/>
          <w:sz w:val="22"/>
          <w:szCs w:val="22"/>
          <w:lang w:val="es-ES" w:eastAsia="en-US"/>
        </w:rPr>
        <w:t>Este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 xml:space="preserve"> certificado es válido hasta el </w:t>
      </w:r>
      <w:r w:rsidR="00562BE6" w:rsidRPr="00190433">
        <w:rPr>
          <w:rFonts w:ascii="Calibri" w:hAnsi="Calibri"/>
          <w:sz w:val="22"/>
          <w:szCs w:val="22"/>
          <w:lang w:val="es-ES" w:eastAsia="en-US"/>
        </w:rPr>
        <w:t>XX de XX</w:t>
      </w:r>
      <w:r w:rsidR="00C6067A">
        <w:rPr>
          <w:rFonts w:ascii="Calibri" w:hAnsi="Calibri"/>
          <w:sz w:val="22"/>
          <w:szCs w:val="22"/>
          <w:lang w:val="es-ES" w:eastAsia="en-US"/>
        </w:rPr>
        <w:t>XX</w:t>
      </w:r>
      <w:r w:rsidR="00562BE6" w:rsidRPr="00190433">
        <w:rPr>
          <w:rFonts w:ascii="Calibri" w:hAnsi="Calibri"/>
          <w:sz w:val="22"/>
          <w:szCs w:val="22"/>
          <w:lang w:val="es-ES" w:eastAsia="en-US"/>
        </w:rPr>
        <w:t xml:space="preserve"> de XXXX.</w:t>
      </w:r>
    </w:p>
    <w:p w14:paraId="1E06E4BE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  <w:r w:rsidRPr="00190433">
        <w:rPr>
          <w:rFonts w:ascii="Calibri" w:hAnsi="Calibri"/>
          <w:sz w:val="22"/>
          <w:szCs w:val="22"/>
          <w:lang w:val="es-ES" w:eastAsia="en-US"/>
        </w:rPr>
        <w:t>Barcelona, XX de XXXX de XXXX</w:t>
      </w:r>
    </w:p>
    <w:p w14:paraId="1E06E4BF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C0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  <w:r w:rsidRPr="00190433">
        <w:rPr>
          <w:rFonts w:ascii="Calibri" w:hAnsi="Calibri"/>
          <w:sz w:val="22"/>
          <w:szCs w:val="22"/>
          <w:lang w:val="es-ES" w:eastAsia="en-US"/>
        </w:rPr>
        <w:t>[</w:t>
      </w:r>
      <w:proofErr w:type="gramStart"/>
      <w:r w:rsidR="0069636C" w:rsidRPr="00190433">
        <w:rPr>
          <w:rFonts w:ascii="Calibri" w:hAnsi="Calibri"/>
          <w:sz w:val="22"/>
          <w:szCs w:val="22"/>
          <w:lang w:val="es-ES" w:eastAsia="en-US"/>
        </w:rPr>
        <w:t>firma</w:t>
      </w:r>
      <w:proofErr w:type="gramEnd"/>
      <w:r w:rsidRPr="00190433">
        <w:rPr>
          <w:rFonts w:ascii="Calibri" w:hAnsi="Calibri"/>
          <w:sz w:val="22"/>
          <w:szCs w:val="22"/>
          <w:lang w:val="es-ES" w:eastAsia="en-US"/>
        </w:rPr>
        <w:t>]</w:t>
      </w:r>
    </w:p>
    <w:p w14:paraId="1E06E4C1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C2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  <w:r w:rsidRPr="00190433">
        <w:rPr>
          <w:rFonts w:ascii="Calibri" w:hAnsi="Calibri"/>
          <w:sz w:val="22"/>
          <w:szCs w:val="22"/>
          <w:lang w:val="es-ES" w:eastAsia="en-US"/>
        </w:rPr>
        <w:t>Martí Casadesús Fa</w:t>
      </w:r>
    </w:p>
    <w:p w14:paraId="1E06E4C3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  <w:r w:rsidRPr="00190433">
        <w:rPr>
          <w:rFonts w:ascii="Calibri" w:hAnsi="Calibri"/>
          <w:sz w:val="22"/>
          <w:szCs w:val="22"/>
          <w:lang w:val="es-ES" w:eastAsia="en-US"/>
        </w:rPr>
        <w:t>President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>e de la Comi</w:t>
      </w:r>
      <w:r w:rsidRPr="00190433">
        <w:rPr>
          <w:rFonts w:ascii="Calibri" w:hAnsi="Calibri"/>
          <w:sz w:val="22"/>
          <w:szCs w:val="22"/>
          <w:lang w:val="es-ES" w:eastAsia="en-US"/>
        </w:rPr>
        <w:t>sió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>n</w:t>
      </w:r>
      <w:r w:rsidRPr="00190433">
        <w:rPr>
          <w:rFonts w:ascii="Calibri" w:hAnsi="Calibri"/>
          <w:sz w:val="22"/>
          <w:szCs w:val="22"/>
          <w:lang w:val="es-ES" w:eastAsia="en-US"/>
        </w:rPr>
        <w:t xml:space="preserve"> d</w:t>
      </w:r>
      <w:r w:rsidR="0069636C" w:rsidRPr="00190433">
        <w:rPr>
          <w:rFonts w:ascii="Calibri" w:hAnsi="Calibri"/>
          <w:sz w:val="22"/>
          <w:szCs w:val="22"/>
          <w:lang w:val="es-ES" w:eastAsia="en-US"/>
        </w:rPr>
        <w:t xml:space="preserve">e </w:t>
      </w:r>
      <w:r w:rsidR="00250225" w:rsidRPr="00190433">
        <w:rPr>
          <w:rFonts w:ascii="Calibri" w:hAnsi="Calibri"/>
          <w:sz w:val="22"/>
          <w:szCs w:val="22"/>
          <w:lang w:val="es-ES" w:eastAsia="en-US"/>
        </w:rPr>
        <w:t>Evaluació</w:t>
      </w:r>
      <w:r w:rsidR="00182767" w:rsidRPr="00190433">
        <w:rPr>
          <w:rFonts w:ascii="Calibri" w:hAnsi="Calibri"/>
          <w:sz w:val="22"/>
          <w:szCs w:val="22"/>
          <w:lang w:val="es-ES" w:eastAsia="en-US"/>
        </w:rPr>
        <w:t>n</w:t>
      </w:r>
      <w:r w:rsidR="00250225" w:rsidRPr="00190433">
        <w:rPr>
          <w:rFonts w:ascii="Calibri" w:hAnsi="Calibri"/>
          <w:sz w:val="22"/>
          <w:szCs w:val="22"/>
          <w:lang w:val="es-ES" w:eastAsia="en-US"/>
        </w:rPr>
        <w:t xml:space="preserve"> Institucional y de Programas</w:t>
      </w:r>
    </w:p>
    <w:p w14:paraId="1E06E4C4" w14:textId="77777777" w:rsidR="00562BE6" w:rsidRPr="00190433" w:rsidRDefault="00562BE6" w:rsidP="00562BE6">
      <w:pPr>
        <w:rPr>
          <w:rFonts w:ascii="Calibri" w:hAnsi="Calibri"/>
          <w:sz w:val="22"/>
          <w:szCs w:val="22"/>
          <w:lang w:val="es-ES" w:eastAsia="en-US"/>
        </w:rPr>
      </w:pPr>
    </w:p>
    <w:p w14:paraId="1E06E4C5" w14:textId="77777777" w:rsidR="00B30359" w:rsidRDefault="00830F82" w:rsidP="00DD0B2D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El presente</w:t>
      </w:r>
      <w:r w:rsidR="0069636C" w:rsidRPr="002211AA">
        <w:rPr>
          <w:sz w:val="16"/>
          <w:szCs w:val="16"/>
          <w:lang w:val="es-ES"/>
        </w:rPr>
        <w:t xml:space="preserve"> certificado no exime del cumplimiento de las obligaciones legales y garantías en materia de calidad que corresponden al centro</w:t>
      </w:r>
      <w:r w:rsidR="00562BE6" w:rsidRPr="002211AA">
        <w:rPr>
          <w:sz w:val="16"/>
          <w:szCs w:val="16"/>
          <w:lang w:val="es-ES"/>
        </w:rPr>
        <w:t>.</w:t>
      </w:r>
    </w:p>
    <w:p w14:paraId="19BE9A44" w14:textId="1FB0A91A" w:rsidR="000025EB" w:rsidRDefault="000025EB" w:rsidP="00DD0B2D">
      <w:pPr>
        <w:rPr>
          <w:rFonts w:ascii="Calibri" w:hAnsi="Calibri"/>
          <w:sz w:val="16"/>
          <w:szCs w:val="16"/>
          <w:lang w:val="es-ES" w:eastAsia="en-US"/>
        </w:rPr>
      </w:pPr>
      <w:r w:rsidRPr="00190433">
        <w:rPr>
          <w:rFonts w:ascii="Calibri" w:hAnsi="Calibri"/>
          <w:noProof/>
          <w:sz w:val="22"/>
          <w:szCs w:val="22"/>
          <w:lang w:eastAsia="ca-ES"/>
        </w:rPr>
        <w:drawing>
          <wp:anchor distT="0" distB="0" distL="114300" distR="114300" simplePos="0" relativeHeight="251661312" behindDoc="1" locked="0" layoutInCell="1" allowOverlap="1" wp14:anchorId="1E06E4F5" wp14:editId="07E2583E">
            <wp:simplePos x="0" y="0"/>
            <wp:positionH relativeFrom="column">
              <wp:posOffset>3836670</wp:posOffset>
            </wp:positionH>
            <wp:positionV relativeFrom="paragraph">
              <wp:posOffset>248920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6E4C6" w14:textId="2961B031" w:rsidR="00B3426D" w:rsidRDefault="00B3426D" w:rsidP="00DD0B2D">
      <w:pPr>
        <w:rPr>
          <w:rFonts w:ascii="Calibri" w:hAnsi="Calibri"/>
          <w:sz w:val="16"/>
          <w:szCs w:val="16"/>
          <w:lang w:val="es-ES" w:eastAsia="en-US"/>
        </w:rPr>
      </w:pPr>
    </w:p>
    <w:p w14:paraId="115FF5B4" w14:textId="77777777" w:rsidR="000025EB" w:rsidRDefault="000025EB" w:rsidP="00DD0B2D">
      <w:pPr>
        <w:rPr>
          <w:rFonts w:ascii="Calibri" w:hAnsi="Calibri"/>
          <w:sz w:val="16"/>
          <w:szCs w:val="16"/>
          <w:lang w:val="es-ES" w:eastAsia="en-US"/>
        </w:rPr>
      </w:pPr>
    </w:p>
    <w:p w14:paraId="3338C868" w14:textId="58123CC9" w:rsidR="000025EB" w:rsidRDefault="000025EB" w:rsidP="000025EB">
      <w:pPr>
        <w:rPr>
          <w:b/>
        </w:rPr>
      </w:pPr>
      <w:r>
        <w:rPr>
          <w:b/>
        </w:rPr>
        <w:t xml:space="preserve">CERTIFICAT DE </w:t>
      </w:r>
      <w:r w:rsidRPr="004B7D0C">
        <w:rPr>
          <w:b/>
        </w:rPr>
        <w:t>CENTRE ACREDITAT INSTITUCIONALMENT</w:t>
      </w:r>
    </w:p>
    <w:p w14:paraId="246D0989" w14:textId="77777777" w:rsidR="000025EB" w:rsidRPr="00B5300B" w:rsidRDefault="000025EB" w:rsidP="000025EB">
      <w:pPr>
        <w:rPr>
          <w:b/>
        </w:rPr>
      </w:pPr>
    </w:p>
    <w:p w14:paraId="061398C0" w14:textId="77777777" w:rsidR="000025EB" w:rsidRPr="00190433" w:rsidRDefault="000025EB" w:rsidP="000025EB">
      <w:pPr>
        <w:jc w:val="right"/>
        <w:rPr>
          <w:rFonts w:ascii="Calibri" w:hAnsi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  <w:lang w:eastAsia="en-US"/>
        </w:rPr>
        <w:t>CERTIFICAT NÚMERO</w:t>
      </w:r>
      <w:r w:rsidRPr="00190433">
        <w:rPr>
          <w:rFonts w:ascii="Calibri" w:hAnsi="Calibri"/>
          <w:b/>
          <w:sz w:val="36"/>
          <w:szCs w:val="36"/>
          <w:lang w:eastAsia="en-US"/>
        </w:rPr>
        <w:t xml:space="preserve"> XX-XXXXX-201X</w:t>
      </w:r>
    </w:p>
    <w:p w14:paraId="38D7B845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46C50396" w14:textId="102B6AF9" w:rsidR="000025EB" w:rsidRPr="00190433" w:rsidRDefault="000025EB" w:rsidP="000025EB">
      <w:pPr>
        <w:rPr>
          <w:rFonts w:ascii="Calibri" w:hAnsi="Calibri"/>
          <w:sz w:val="24"/>
          <w:szCs w:val="24"/>
          <w:lang w:eastAsia="en-US"/>
        </w:rPr>
      </w:pPr>
      <w:r w:rsidRPr="00190433">
        <w:rPr>
          <w:rFonts w:ascii="Calibri" w:hAnsi="Calibri"/>
          <w:sz w:val="24"/>
          <w:szCs w:val="24"/>
          <w:lang w:eastAsia="en-US"/>
        </w:rPr>
        <w:t xml:space="preserve">L’Agència per a la Qualitat del Sistema Universitari de Catalunya certifica que el </w:t>
      </w:r>
      <w:r>
        <w:rPr>
          <w:rFonts w:ascii="Calibri" w:hAnsi="Calibri"/>
          <w:sz w:val="24"/>
          <w:szCs w:val="24"/>
          <w:lang w:eastAsia="en-US"/>
        </w:rPr>
        <w:t>Centre:</w:t>
      </w:r>
    </w:p>
    <w:p w14:paraId="0F276723" w14:textId="77777777" w:rsidR="000025EB" w:rsidRPr="00190433" w:rsidRDefault="000025EB" w:rsidP="000025EB">
      <w:pPr>
        <w:rPr>
          <w:rFonts w:ascii="Calibri" w:hAnsi="Calibri"/>
          <w:sz w:val="24"/>
          <w:szCs w:val="24"/>
          <w:lang w:eastAsia="en-US"/>
        </w:rPr>
      </w:pPr>
    </w:p>
    <w:p w14:paraId="75AC74CA" w14:textId="3CFD572F" w:rsidR="000025EB" w:rsidRPr="00190433" w:rsidRDefault="000025EB" w:rsidP="000025E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190433">
        <w:rPr>
          <w:rFonts w:ascii="Calibri" w:hAnsi="Calibri"/>
          <w:b/>
          <w:sz w:val="28"/>
          <w:szCs w:val="28"/>
          <w:lang w:eastAsia="en-US"/>
        </w:rPr>
        <w:t xml:space="preserve">Nom del </w:t>
      </w:r>
      <w:r>
        <w:rPr>
          <w:rFonts w:ascii="Calibri" w:hAnsi="Calibri"/>
          <w:b/>
          <w:sz w:val="28"/>
          <w:szCs w:val="28"/>
          <w:lang w:eastAsia="en-US"/>
        </w:rPr>
        <w:t xml:space="preserve">centre </w:t>
      </w:r>
      <w:r w:rsidRPr="00190433">
        <w:rPr>
          <w:rFonts w:ascii="Calibri" w:hAnsi="Calibri"/>
          <w:b/>
          <w:sz w:val="28"/>
          <w:szCs w:val="28"/>
          <w:lang w:eastAsia="en-US"/>
        </w:rPr>
        <w:t>/ Universitat</w:t>
      </w:r>
    </w:p>
    <w:p w14:paraId="740969BB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6BF6320D" w14:textId="040123BD" w:rsidR="000025EB" w:rsidRDefault="000025EB" w:rsidP="000025EB">
      <w:pPr>
        <w:jc w:val="center"/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 xml:space="preserve">ha superat el procés </w:t>
      </w:r>
      <w:r>
        <w:rPr>
          <w:rFonts w:ascii="Calibri" w:hAnsi="Calibri"/>
          <w:sz w:val="22"/>
          <w:szCs w:val="22"/>
          <w:lang w:eastAsia="en-US"/>
        </w:rPr>
        <w:t>d’acreditació</w:t>
      </w:r>
      <w:r w:rsidRPr="00190433">
        <w:rPr>
          <w:rFonts w:ascii="Calibri" w:hAnsi="Calibri"/>
          <w:sz w:val="22"/>
          <w:szCs w:val="22"/>
          <w:lang w:eastAsia="en-US"/>
        </w:rPr>
        <w:t xml:space="preserve"> establert </w:t>
      </w:r>
      <w:r>
        <w:rPr>
          <w:rFonts w:ascii="Calibri" w:hAnsi="Calibri"/>
          <w:sz w:val="22"/>
          <w:szCs w:val="22"/>
          <w:lang w:eastAsia="en-US"/>
        </w:rPr>
        <w:t>a</w:t>
      </w:r>
      <w:r w:rsidRPr="00190433">
        <w:rPr>
          <w:rFonts w:ascii="Calibri" w:hAnsi="Calibri"/>
          <w:sz w:val="22"/>
          <w:szCs w:val="22"/>
          <w:lang w:eastAsia="en-US"/>
        </w:rPr>
        <w:t xml:space="preserve"> la </w:t>
      </w:r>
      <w:r>
        <w:rPr>
          <w:rFonts w:ascii="Calibri" w:hAnsi="Calibri"/>
          <w:sz w:val="22"/>
          <w:szCs w:val="22"/>
          <w:lang w:eastAsia="en-US"/>
        </w:rPr>
        <w:t>G</w:t>
      </w:r>
      <w:r w:rsidRPr="000025EB">
        <w:rPr>
          <w:rFonts w:ascii="Calibri" w:hAnsi="Calibri"/>
          <w:sz w:val="22"/>
          <w:szCs w:val="22"/>
          <w:lang w:eastAsia="en-US"/>
        </w:rPr>
        <w:t xml:space="preserve">uia per a la </w:t>
      </w:r>
      <w:r w:rsidRPr="004B7D0C">
        <w:rPr>
          <w:rFonts w:ascii="Calibri" w:hAnsi="Calibri"/>
          <w:sz w:val="22"/>
          <w:szCs w:val="22"/>
          <w:lang w:eastAsia="en-US"/>
        </w:rPr>
        <w:t>certificació de</w:t>
      </w:r>
      <w:r w:rsidRPr="000025EB">
        <w:rPr>
          <w:rFonts w:ascii="Calibri" w:hAnsi="Calibri"/>
          <w:sz w:val="22"/>
          <w:szCs w:val="22"/>
          <w:lang w:eastAsia="en-US"/>
        </w:rPr>
        <w:t xml:space="preserve"> la implantació de sistemes de garantia interna de la qualitat (SGIQ) </w:t>
      </w:r>
      <w:r w:rsidRPr="00190433">
        <w:rPr>
          <w:rFonts w:ascii="Calibri" w:hAnsi="Calibri"/>
          <w:sz w:val="22"/>
          <w:szCs w:val="22"/>
          <w:lang w:eastAsia="en-US"/>
        </w:rPr>
        <w:t xml:space="preserve"> (20XX), aprovada per la Comissió d’Avaluació Institucional i de Programes d’AQU Catalunya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284A8A55" w14:textId="77777777" w:rsidR="000025EB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2B7643F4" w14:textId="77777777" w:rsidR="000025EB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7319BB68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4EA9B259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A</w:t>
      </w:r>
      <w:r>
        <w:rPr>
          <w:rFonts w:ascii="Calibri" w:hAnsi="Calibri"/>
          <w:sz w:val="22"/>
          <w:szCs w:val="22"/>
          <w:lang w:eastAsia="en-US"/>
        </w:rPr>
        <w:t>quest certificat és vàlid fins al/a l’ XX de/d’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 XX</w:t>
      </w:r>
      <w:r>
        <w:rPr>
          <w:rFonts w:ascii="Calibri" w:hAnsi="Calibri"/>
          <w:sz w:val="22"/>
          <w:szCs w:val="22"/>
          <w:lang w:eastAsia="en-US"/>
        </w:rPr>
        <w:t>XX</w:t>
      </w:r>
      <w:r w:rsidRPr="00190433">
        <w:rPr>
          <w:rFonts w:ascii="Calibri" w:hAnsi="Calibri"/>
          <w:sz w:val="22"/>
          <w:szCs w:val="22"/>
          <w:lang w:eastAsia="en-US"/>
        </w:rPr>
        <w:t xml:space="preserve"> de XXXX.</w:t>
      </w:r>
    </w:p>
    <w:p w14:paraId="5F2BE782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Barcelona, XX de/d’</w:t>
      </w:r>
      <w:r w:rsidRPr="00190433">
        <w:rPr>
          <w:rFonts w:ascii="Calibri" w:hAnsi="Calibri"/>
          <w:sz w:val="22"/>
          <w:szCs w:val="22"/>
          <w:lang w:eastAsia="en-US"/>
        </w:rPr>
        <w:t xml:space="preserve"> XXXX de XXXX</w:t>
      </w:r>
    </w:p>
    <w:p w14:paraId="325D44A3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3F1EF5F6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[signatura]</w:t>
      </w:r>
    </w:p>
    <w:p w14:paraId="21CEA28E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0F3EE04E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</w:p>
    <w:p w14:paraId="7A2FC515" w14:textId="77777777" w:rsidR="000025EB" w:rsidRPr="00190433" w:rsidRDefault="000025EB" w:rsidP="000025EB">
      <w:pPr>
        <w:rPr>
          <w:rFonts w:ascii="Calibri" w:hAnsi="Calibri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Martí Casadesús Fa</w:t>
      </w:r>
    </w:p>
    <w:p w14:paraId="15A8B20A" w14:textId="77777777" w:rsidR="000025EB" w:rsidRDefault="000025EB" w:rsidP="000025EB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190433">
        <w:rPr>
          <w:rFonts w:ascii="Calibri" w:hAnsi="Calibri"/>
          <w:sz w:val="22"/>
          <w:szCs w:val="22"/>
          <w:lang w:eastAsia="en-US"/>
        </w:rPr>
        <w:t>President de la Comissió d’Avaluació Institucional i de Programes</w:t>
      </w:r>
    </w:p>
    <w:p w14:paraId="03C2E368" w14:textId="77777777" w:rsidR="000025EB" w:rsidRDefault="000025EB" w:rsidP="000025E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669AC1FA" w14:textId="77777777" w:rsidR="000025EB" w:rsidRDefault="000025EB" w:rsidP="000025E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5A1092AC" w14:textId="77777777" w:rsidR="000025EB" w:rsidRPr="0053171C" w:rsidRDefault="000025EB" w:rsidP="000025EB">
      <w:pPr>
        <w:rPr>
          <w:rFonts w:ascii="Calibri" w:hAnsi="Calibri"/>
          <w:color w:val="1F497D"/>
          <w:sz w:val="16"/>
          <w:szCs w:val="16"/>
          <w:lang w:eastAsia="en-US"/>
        </w:rPr>
      </w:pPr>
      <w:r w:rsidRPr="00CF6CC2">
        <w:rPr>
          <w:rFonts w:ascii="Calibri" w:hAnsi="Calibri"/>
          <w:noProof/>
          <w:color w:val="1F497D"/>
          <w:sz w:val="22"/>
          <w:szCs w:val="22"/>
          <w:lang w:eastAsia="ca-ES"/>
        </w:rPr>
        <w:drawing>
          <wp:anchor distT="0" distB="0" distL="114300" distR="114300" simplePos="0" relativeHeight="251670528" behindDoc="1" locked="0" layoutInCell="1" allowOverlap="1" wp14:anchorId="17A7C18E" wp14:editId="19B92C12">
            <wp:simplePos x="0" y="0"/>
            <wp:positionH relativeFrom="column">
              <wp:posOffset>3802573</wp:posOffset>
            </wp:positionH>
            <wp:positionV relativeFrom="paragraph">
              <wp:posOffset>688865</wp:posOffset>
            </wp:positionV>
            <wp:extent cx="1659255" cy="294640"/>
            <wp:effectExtent l="0" t="0" r="0" b="0"/>
            <wp:wrapTight wrapText="bothSides">
              <wp:wrapPolygon edited="0">
                <wp:start x="0" y="0"/>
                <wp:lineTo x="0" y="19552"/>
                <wp:lineTo x="21327" y="19552"/>
                <wp:lineTo x="21327" y="0"/>
                <wp:lineTo x="0" y="0"/>
              </wp:wrapPolygon>
            </wp:wrapTight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Aquest certificat</w:t>
      </w:r>
      <w:r w:rsidRPr="0053171C">
        <w:rPr>
          <w:sz w:val="16"/>
          <w:szCs w:val="16"/>
        </w:rPr>
        <w:t xml:space="preserve"> no eximeix de</w:t>
      </w:r>
      <w:r>
        <w:rPr>
          <w:sz w:val="16"/>
          <w:szCs w:val="16"/>
        </w:rPr>
        <w:t>l compliment de les obligacions legals i</w:t>
      </w:r>
      <w:r w:rsidRPr="0053171C">
        <w:rPr>
          <w:sz w:val="16"/>
          <w:szCs w:val="16"/>
        </w:rPr>
        <w:t xml:space="preserve"> les garanties </w:t>
      </w:r>
      <w:r>
        <w:rPr>
          <w:sz w:val="16"/>
          <w:szCs w:val="16"/>
        </w:rPr>
        <w:t>en matèria de qualitat que corresponen al centre.</w:t>
      </w:r>
    </w:p>
    <w:p w14:paraId="038949A6" w14:textId="77777777" w:rsidR="000025EB" w:rsidRPr="00DD0B2D" w:rsidRDefault="000025EB" w:rsidP="00DD0B2D">
      <w:pPr>
        <w:rPr>
          <w:rFonts w:ascii="Calibri" w:hAnsi="Calibri"/>
          <w:sz w:val="16"/>
          <w:szCs w:val="16"/>
          <w:lang w:val="es-ES" w:eastAsia="en-US"/>
        </w:rPr>
      </w:pPr>
    </w:p>
    <w:sectPr w:rsidR="000025EB" w:rsidRPr="00DD0B2D" w:rsidSect="003D7132"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6E4F9" w14:textId="77777777" w:rsidR="00855456" w:rsidRDefault="00855456">
      <w:r>
        <w:separator/>
      </w:r>
    </w:p>
  </w:endnote>
  <w:endnote w:type="continuationSeparator" w:id="0">
    <w:p w14:paraId="1E06E4FA" w14:textId="77777777" w:rsidR="00855456" w:rsidRDefault="0085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600" w:firstRow="0" w:lastRow="0" w:firstColumn="0" w:lastColumn="0" w:noHBand="1" w:noVBand="1"/>
    </w:tblPr>
    <w:tblGrid>
      <w:gridCol w:w="2616"/>
      <w:gridCol w:w="6104"/>
    </w:tblGrid>
    <w:tr w:rsidR="00B3426D" w14:paraId="1E06E4FE" w14:textId="77777777" w:rsidTr="0021180E">
      <w:trPr>
        <w:trHeight w:val="360"/>
      </w:trPr>
      <w:tc>
        <w:tcPr>
          <w:tcW w:w="1500" w:type="pct"/>
          <w:shd w:val="clear" w:color="auto" w:fill="DDD9C3" w:themeFill="background2" w:themeFillShade="E6"/>
        </w:tcPr>
        <w:p w14:paraId="1E06E4FC" w14:textId="77777777" w:rsidR="00B3426D" w:rsidRDefault="006855C6">
          <w:pPr>
            <w:pStyle w:val="Piedepgina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 w:rsidR="00B3426D">
            <w:instrText>PAGE   \* MERGEFORMAT</w:instrText>
          </w:r>
          <w:r>
            <w:rPr>
              <w:color w:val="auto"/>
            </w:rPr>
            <w:fldChar w:fldCharType="separate"/>
          </w:r>
          <w:r w:rsidR="00B3426D" w:rsidRPr="00E935C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1E06E4FD" w14:textId="77777777" w:rsidR="00B3426D" w:rsidRDefault="00B3426D">
          <w:pPr>
            <w:pStyle w:val="Piedepgina"/>
          </w:pPr>
        </w:p>
      </w:tc>
    </w:tr>
  </w:tbl>
  <w:p w14:paraId="1E06E4FF" w14:textId="77777777" w:rsidR="00B3426D" w:rsidRDefault="00B342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600" w:firstRow="0" w:lastRow="0" w:firstColumn="0" w:lastColumn="0" w:noHBand="1" w:noVBand="1"/>
    </w:tblPr>
    <w:tblGrid>
      <w:gridCol w:w="1211"/>
      <w:gridCol w:w="7293"/>
    </w:tblGrid>
    <w:tr w:rsidR="00B3426D" w14:paraId="1E06E504" w14:textId="77777777" w:rsidTr="00E938A5">
      <w:trPr>
        <w:trHeight w:val="454"/>
      </w:trPr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1E06E502" w14:textId="77777777" w:rsidR="00B3426D" w:rsidRPr="0021180E" w:rsidRDefault="006855C6" w:rsidP="0021180E">
          <w:pPr>
            <w:pStyle w:val="Piedepgina"/>
            <w:rPr>
              <w:b/>
              <w:color w:val="FFFFFF" w:themeColor="background1"/>
            </w:rPr>
          </w:pPr>
          <w:r w:rsidRPr="0021180E">
            <w:rPr>
              <w:b/>
              <w:color w:val="auto"/>
              <w:sz w:val="22"/>
            </w:rPr>
            <w:fldChar w:fldCharType="begin"/>
          </w:r>
          <w:r w:rsidR="00B3426D" w:rsidRPr="0021180E">
            <w:rPr>
              <w:b/>
              <w:sz w:val="22"/>
            </w:rPr>
            <w:instrText>PAGE   \* MERGEFORMAT</w:instrText>
          </w:r>
          <w:r w:rsidRPr="0021180E">
            <w:rPr>
              <w:b/>
              <w:color w:val="auto"/>
              <w:sz w:val="22"/>
            </w:rPr>
            <w:fldChar w:fldCharType="separate"/>
          </w:r>
          <w:r w:rsidR="00875FE8" w:rsidRPr="00875FE8">
            <w:rPr>
              <w:b/>
              <w:noProof/>
              <w:color w:val="FFFFFF" w:themeColor="background1"/>
              <w:sz w:val="22"/>
              <w:lang w:val="es-ES"/>
            </w:rPr>
            <w:t>12</w:t>
          </w:r>
          <w:r w:rsidRPr="0021180E">
            <w:rPr>
              <w:b/>
              <w:color w:val="FFFFFF" w:themeColor="background1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1E06E503" w14:textId="3E719CAC" w:rsidR="00B3426D" w:rsidRPr="00AB03BE" w:rsidRDefault="00B3426D" w:rsidP="00654556">
          <w:pPr>
            <w:pStyle w:val="Piedepgina"/>
            <w:rPr>
              <w:rFonts w:asciiTheme="minorHAnsi" w:hAnsiTheme="minorHAnsi"/>
            </w:rPr>
          </w:pPr>
          <w:r w:rsidRPr="00AB03BE">
            <w:rPr>
              <w:rFonts w:asciiTheme="minorHAnsi" w:hAnsiTheme="minorHAnsi"/>
              <w:sz w:val="18"/>
            </w:rPr>
            <w:t xml:space="preserve">Segells de qualitat </w:t>
          </w:r>
          <w:r w:rsidR="00B6759F">
            <w:rPr>
              <w:rFonts w:asciiTheme="minorHAnsi" w:hAnsiTheme="minorHAnsi"/>
              <w:sz w:val="18"/>
            </w:rPr>
            <w:t>d’</w:t>
          </w:r>
          <w:r w:rsidRPr="00AB03BE">
            <w:rPr>
              <w:rFonts w:asciiTheme="minorHAnsi" w:hAnsiTheme="minorHAnsi"/>
              <w:sz w:val="18"/>
            </w:rPr>
            <w:t>AQU Catalunya [</w:t>
          </w:r>
          <w:r w:rsidR="00654556">
            <w:rPr>
              <w:rFonts w:asciiTheme="minorHAnsi" w:hAnsiTheme="minorHAnsi"/>
              <w:sz w:val="18"/>
            </w:rPr>
            <w:t>12 d’abril de 2018</w:t>
          </w:r>
          <w:r w:rsidRPr="00AB03BE">
            <w:rPr>
              <w:rFonts w:asciiTheme="minorHAnsi" w:hAnsiTheme="minorHAnsi"/>
              <w:sz w:val="18"/>
            </w:rPr>
            <w:t>]</w:t>
          </w:r>
        </w:p>
      </w:tc>
    </w:tr>
  </w:tbl>
  <w:p w14:paraId="1E06E505" w14:textId="77777777" w:rsidR="00B3426D" w:rsidRDefault="00B342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293"/>
      <w:gridCol w:w="1211"/>
    </w:tblGrid>
    <w:tr w:rsidR="00B3426D" w14:paraId="1E06E508" w14:textId="77777777" w:rsidTr="00E938A5">
      <w:trPr>
        <w:trHeight w:val="454"/>
      </w:trPr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1E06E506" w14:textId="27943BB1" w:rsidR="00B3426D" w:rsidRPr="00AB03BE" w:rsidRDefault="00B3426D" w:rsidP="00654556">
          <w:pPr>
            <w:pStyle w:val="Piedepgina"/>
            <w:jc w:val="left"/>
            <w:rPr>
              <w:rFonts w:asciiTheme="minorHAnsi" w:hAnsiTheme="minorHAnsi"/>
              <w:sz w:val="18"/>
            </w:rPr>
          </w:pPr>
          <w:r w:rsidRPr="00AB03BE">
            <w:rPr>
              <w:rFonts w:asciiTheme="minorHAnsi" w:hAnsiTheme="minorHAnsi"/>
              <w:sz w:val="18"/>
            </w:rPr>
            <w:t xml:space="preserve">Segells de qualitat </w:t>
          </w:r>
          <w:r w:rsidR="00F3703C">
            <w:rPr>
              <w:rFonts w:asciiTheme="minorHAnsi" w:hAnsiTheme="minorHAnsi"/>
              <w:sz w:val="18"/>
            </w:rPr>
            <w:t>d’</w:t>
          </w:r>
          <w:r w:rsidRPr="00AB03BE">
            <w:rPr>
              <w:rFonts w:asciiTheme="minorHAnsi" w:hAnsiTheme="minorHAnsi"/>
              <w:sz w:val="18"/>
            </w:rPr>
            <w:t>AQU Catalunya [</w:t>
          </w:r>
          <w:r w:rsidR="00654556">
            <w:rPr>
              <w:rFonts w:asciiTheme="minorHAnsi" w:hAnsiTheme="minorHAnsi"/>
              <w:sz w:val="18"/>
            </w:rPr>
            <w:t>12 d’abril de 2018</w:t>
          </w:r>
          <w:r w:rsidRPr="00AB03BE">
            <w:rPr>
              <w:rFonts w:asciiTheme="minorHAnsi" w:hAnsiTheme="minorHAnsi"/>
              <w:sz w:val="18"/>
            </w:rPr>
            <w:t>]</w:t>
          </w:r>
        </w:p>
      </w:tc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1E06E507" w14:textId="77777777" w:rsidR="00B3426D" w:rsidRPr="00E938A5" w:rsidRDefault="006855C6" w:rsidP="00E938A5">
          <w:pPr>
            <w:pStyle w:val="Piedepgina"/>
            <w:jc w:val="left"/>
            <w:rPr>
              <w:b/>
              <w:color w:val="FFFFFF" w:themeColor="background1"/>
            </w:rPr>
          </w:pPr>
          <w:r w:rsidRPr="00E938A5">
            <w:rPr>
              <w:b/>
              <w:color w:val="auto"/>
              <w:sz w:val="22"/>
            </w:rPr>
            <w:fldChar w:fldCharType="begin"/>
          </w:r>
          <w:r w:rsidR="00B3426D" w:rsidRPr="00E938A5">
            <w:rPr>
              <w:b/>
              <w:sz w:val="22"/>
            </w:rPr>
            <w:instrText>PAGE    \* MERGEFORMAT</w:instrText>
          </w:r>
          <w:r w:rsidRPr="00E938A5">
            <w:rPr>
              <w:b/>
              <w:color w:val="auto"/>
              <w:sz w:val="22"/>
            </w:rPr>
            <w:fldChar w:fldCharType="separate"/>
          </w:r>
          <w:r w:rsidR="00875FE8" w:rsidRPr="00875FE8">
            <w:rPr>
              <w:b/>
              <w:noProof/>
              <w:color w:val="FFFFFF" w:themeColor="background1"/>
              <w:sz w:val="22"/>
              <w:lang w:val="es-ES"/>
            </w:rPr>
            <w:t>13</w:t>
          </w:r>
          <w:r w:rsidRPr="00E938A5">
            <w:rPr>
              <w:b/>
              <w:color w:val="FFFFFF" w:themeColor="background1"/>
              <w:sz w:val="22"/>
            </w:rPr>
            <w:fldChar w:fldCharType="end"/>
          </w:r>
        </w:p>
      </w:tc>
    </w:tr>
  </w:tbl>
  <w:p w14:paraId="1E06E509" w14:textId="77777777" w:rsidR="00B3426D" w:rsidRPr="00AC5FA3" w:rsidRDefault="00B3426D" w:rsidP="008E674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6E4F7" w14:textId="77777777" w:rsidR="00855456" w:rsidRDefault="00855456">
      <w:r>
        <w:separator/>
      </w:r>
    </w:p>
  </w:footnote>
  <w:footnote w:type="continuationSeparator" w:id="0">
    <w:p w14:paraId="1E06E4F8" w14:textId="77777777" w:rsidR="00855456" w:rsidRDefault="00855456">
      <w:r>
        <w:continuationSeparator/>
      </w:r>
    </w:p>
  </w:footnote>
  <w:footnote w:id="1">
    <w:p w14:paraId="1E06E511" w14:textId="77777777" w:rsidR="00B3426D" w:rsidRDefault="00B3426D">
      <w:pPr>
        <w:pStyle w:val="Textonotapie"/>
      </w:pPr>
      <w:r w:rsidRPr="00F3703C">
        <w:rPr>
          <w:rStyle w:val="Refdenotaalpie"/>
          <w:sz w:val="16"/>
          <w:szCs w:val="16"/>
        </w:rPr>
        <w:footnoteRef/>
      </w:r>
      <w:r w:rsidR="00F3703C" w:rsidRPr="00F3703C">
        <w:rPr>
          <w:sz w:val="16"/>
          <w:szCs w:val="16"/>
        </w:rPr>
        <w:t xml:space="preserve"> </w:t>
      </w:r>
      <w:r w:rsidRPr="00F3703C">
        <w:rPr>
          <w:i/>
          <w:sz w:val="16"/>
          <w:szCs w:val="16"/>
        </w:rPr>
        <w:t>Informe sobre els progressos en matèria de garantia de la qualitat en l’ensenyament superior</w:t>
      </w:r>
      <w:r w:rsidRPr="00F3703C">
        <w:rPr>
          <w:sz w:val="16"/>
          <w:szCs w:val="16"/>
        </w:rPr>
        <w:t xml:space="preserve"> (Informe de la Comissió al Parlament</w:t>
      </w:r>
      <w:r w:rsidRPr="00046102">
        <w:rPr>
          <w:sz w:val="16"/>
          <w:szCs w:val="16"/>
        </w:rPr>
        <w:t xml:space="preserve"> Europeu, al Consell, al Comitè Econòmic i Social Europeu i al Comitè de les Regions, 28</w:t>
      </w:r>
      <w:r w:rsidR="00DE7698">
        <w:rPr>
          <w:sz w:val="16"/>
          <w:szCs w:val="16"/>
        </w:rPr>
        <w:t xml:space="preserve"> de gener de </w:t>
      </w:r>
      <w:r w:rsidRPr="00046102">
        <w:rPr>
          <w:sz w:val="16"/>
          <w:szCs w:val="16"/>
        </w:rPr>
        <w:t>2014)</w:t>
      </w:r>
      <w:r>
        <w:rPr>
          <w:sz w:val="16"/>
          <w:szCs w:val="16"/>
        </w:rPr>
        <w:t>.</w:t>
      </w:r>
    </w:p>
  </w:footnote>
  <w:footnote w:id="2">
    <w:p w14:paraId="1E06E512" w14:textId="77777777" w:rsidR="00B3426D" w:rsidRPr="00190433" w:rsidRDefault="00B3426D">
      <w:pPr>
        <w:pStyle w:val="Textonotapie"/>
        <w:rPr>
          <w:sz w:val="16"/>
          <w:szCs w:val="16"/>
        </w:rPr>
      </w:pPr>
      <w:r w:rsidRPr="00190433">
        <w:rPr>
          <w:rStyle w:val="Refdenotaalpie"/>
          <w:sz w:val="16"/>
          <w:szCs w:val="16"/>
        </w:rPr>
        <w:footnoteRef/>
      </w:r>
      <w:r w:rsidRPr="00190433">
        <w:rPr>
          <w:sz w:val="16"/>
          <w:szCs w:val="16"/>
        </w:rPr>
        <w:t xml:space="preserve"> Els certificats no s’emetran </w:t>
      </w:r>
      <w:r>
        <w:rPr>
          <w:sz w:val="16"/>
          <w:szCs w:val="16"/>
        </w:rPr>
        <w:t>en el cas del procés de verificació de titulacions</w:t>
      </w:r>
      <w:r w:rsidRPr="00190433">
        <w:rPr>
          <w:sz w:val="16"/>
          <w:szCs w:val="16"/>
        </w:rPr>
        <w:t>.</w:t>
      </w:r>
    </w:p>
  </w:footnote>
  <w:footnote w:id="3">
    <w:p w14:paraId="1E06E513" w14:textId="77777777" w:rsidR="00B3426D" w:rsidRPr="00873E25" w:rsidRDefault="00B3426D">
      <w:pPr>
        <w:pStyle w:val="Textonotapie"/>
        <w:rPr>
          <w:sz w:val="16"/>
          <w:szCs w:val="16"/>
        </w:rPr>
      </w:pPr>
      <w:r w:rsidRPr="00873E25">
        <w:rPr>
          <w:rStyle w:val="Refdenotaalpie"/>
          <w:sz w:val="16"/>
          <w:szCs w:val="16"/>
        </w:rPr>
        <w:footnoteRef/>
      </w:r>
      <w:r w:rsidR="00F3703C" w:rsidRPr="00873E25">
        <w:rPr>
          <w:sz w:val="16"/>
          <w:szCs w:val="16"/>
        </w:rPr>
        <w:t xml:space="preserve"> </w:t>
      </w:r>
      <w:r w:rsidRPr="00873E25">
        <w:rPr>
          <w:sz w:val="16"/>
          <w:szCs w:val="16"/>
        </w:rPr>
        <w:t>Aquesta casuística només s’aplicarà després d’haver superat la primera renovació de l’acreditació</w:t>
      </w:r>
      <w:r w:rsidR="00873E25">
        <w:rPr>
          <w:sz w:val="16"/>
          <w:szCs w:val="16"/>
        </w:rPr>
        <w:t>.</w:t>
      </w:r>
    </w:p>
  </w:footnote>
  <w:footnote w:id="4">
    <w:p w14:paraId="1E06E514" w14:textId="77777777" w:rsidR="00B3426D" w:rsidRPr="00CE0622" w:rsidRDefault="00B3426D">
      <w:pPr>
        <w:pStyle w:val="Textonotapie"/>
        <w:rPr>
          <w:sz w:val="16"/>
          <w:szCs w:val="16"/>
        </w:rPr>
      </w:pPr>
      <w:r w:rsidRPr="00CE0622">
        <w:rPr>
          <w:rStyle w:val="Refdenotaalpie"/>
          <w:sz w:val="16"/>
          <w:szCs w:val="16"/>
        </w:rPr>
        <w:footnoteRef/>
      </w:r>
      <w:r w:rsidR="00B6759F" w:rsidRPr="00CE0622">
        <w:rPr>
          <w:sz w:val="16"/>
          <w:szCs w:val="16"/>
        </w:rPr>
        <w:t xml:space="preserve"> </w:t>
      </w:r>
      <w:r w:rsidRPr="00CE0622">
        <w:rPr>
          <w:sz w:val="16"/>
          <w:szCs w:val="16"/>
        </w:rPr>
        <w:t xml:space="preserve">Per ús indegut s’entendrà aquell que incompleixi les condicions aquí fixades, </w:t>
      </w:r>
      <w:r w:rsidR="008E2528">
        <w:rPr>
          <w:sz w:val="16"/>
          <w:szCs w:val="16"/>
        </w:rPr>
        <w:t>i també</w:t>
      </w:r>
      <w:r w:rsidRPr="00CE0622">
        <w:rPr>
          <w:sz w:val="16"/>
          <w:szCs w:val="16"/>
        </w:rPr>
        <w:t xml:space="preserve"> aquells altres que poguessin alterar el significat i </w:t>
      </w:r>
      <w:r w:rsidR="008E2528">
        <w:rPr>
          <w:sz w:val="16"/>
          <w:szCs w:val="16"/>
        </w:rPr>
        <w:t xml:space="preserve">el </w:t>
      </w:r>
      <w:r w:rsidRPr="00CE0622">
        <w:rPr>
          <w:sz w:val="16"/>
          <w:szCs w:val="16"/>
        </w:rPr>
        <w:t>valor del segell</w:t>
      </w:r>
      <w:r w:rsidR="006C528D" w:rsidRPr="00CE0622">
        <w:rPr>
          <w:sz w:val="16"/>
          <w:szCs w:val="16"/>
        </w:rPr>
        <w:t xml:space="preserve"> o bé afectessin negativament la reputació d’AQU Catalunya.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E4FB" w14:textId="77777777" w:rsidR="00B3426D" w:rsidRDefault="00B3426D">
    <w:pPr>
      <w:pStyle w:val="Encabezado"/>
    </w:pPr>
    <w:r>
      <w:rPr>
        <w:noProof/>
        <w:lang w:eastAsia="ca-ES"/>
      </w:rPr>
      <w:drawing>
        <wp:inline distT="0" distB="0" distL="0" distR="0" wp14:anchorId="1E06E50B" wp14:editId="1E06E50C">
          <wp:extent cx="1499235" cy="563245"/>
          <wp:effectExtent l="19050" t="0" r="5715" b="0"/>
          <wp:docPr id="17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Q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E500" w14:textId="77777777" w:rsidR="00B3426D" w:rsidRDefault="00B3426D">
    <w:pPr>
      <w:pStyle w:val="Encabezado"/>
    </w:pPr>
    <w:r>
      <w:rPr>
        <w:noProof/>
        <w:lang w:eastAsia="ca-ES"/>
      </w:rPr>
      <w:drawing>
        <wp:inline distT="0" distB="0" distL="0" distR="0" wp14:anchorId="1E06E50D" wp14:editId="1E06E50E">
          <wp:extent cx="1499235" cy="563245"/>
          <wp:effectExtent l="0" t="0" r="5715" b="8255"/>
          <wp:docPr id="18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Q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E501" w14:textId="77777777" w:rsidR="00B3426D" w:rsidRDefault="00B3426D" w:rsidP="003D7132">
    <w:r>
      <w:rPr>
        <w:noProof/>
        <w:lang w:eastAsia="ca-ES"/>
      </w:rPr>
      <w:drawing>
        <wp:inline distT="0" distB="0" distL="0" distR="0" wp14:anchorId="1E06E50F" wp14:editId="1E06E510">
          <wp:extent cx="1499235" cy="563245"/>
          <wp:effectExtent l="0" t="0" r="5715" b="8255"/>
          <wp:docPr id="19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Q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E50A" w14:textId="77777777" w:rsidR="00B3426D" w:rsidRDefault="00B342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4" w15:restartNumberingAfterBreak="0">
    <w:nsid w:val="FFFFFF89"/>
    <w:multiLevelType w:val="singleLevel"/>
    <w:tmpl w:val="89864A80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4D73"/>
      </w:rPr>
    </w:lvl>
  </w:abstractNum>
  <w:abstractNum w:abstractNumId="5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D066D"/>
    <w:multiLevelType w:val="hybridMultilevel"/>
    <w:tmpl w:val="055AC658"/>
    <w:lvl w:ilvl="0" w:tplc="98BE4400">
      <w:start w:val="1"/>
      <w:numFmt w:val="decimal"/>
      <w:lvlText w:val="(%1)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D0F224B"/>
    <w:multiLevelType w:val="hybridMultilevel"/>
    <w:tmpl w:val="BA700F86"/>
    <w:lvl w:ilvl="0" w:tplc="F1701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954A1"/>
    <w:multiLevelType w:val="hybridMultilevel"/>
    <w:tmpl w:val="B9160162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C651E"/>
    <w:multiLevelType w:val="hybridMultilevel"/>
    <w:tmpl w:val="5D26E462"/>
    <w:lvl w:ilvl="0" w:tplc="796EEDB0"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51F2E"/>
    <w:multiLevelType w:val="hybridMultilevel"/>
    <w:tmpl w:val="2DE2B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B90"/>
    <w:multiLevelType w:val="hybridMultilevel"/>
    <w:tmpl w:val="493634AE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A146E"/>
    <w:multiLevelType w:val="hybridMultilevel"/>
    <w:tmpl w:val="F8EE8940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04B16"/>
    <w:multiLevelType w:val="hybridMultilevel"/>
    <w:tmpl w:val="0B02B4F2"/>
    <w:lvl w:ilvl="0" w:tplc="FC32B1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9329D"/>
    <w:multiLevelType w:val="hybridMultilevel"/>
    <w:tmpl w:val="E0C6AED8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76342"/>
    <w:multiLevelType w:val="hybridMultilevel"/>
    <w:tmpl w:val="67F0ED52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E1F5214"/>
    <w:multiLevelType w:val="hybridMultilevel"/>
    <w:tmpl w:val="23DCF0F8"/>
    <w:lvl w:ilvl="0" w:tplc="FC32B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1"/>
  </w:num>
  <w:num w:numId="4">
    <w:abstractNumId w:val="12"/>
  </w:num>
  <w:num w:numId="5">
    <w:abstractNumId w:val="3"/>
  </w:num>
  <w:num w:numId="6">
    <w:abstractNumId w:val="32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23"/>
  </w:num>
  <w:num w:numId="12">
    <w:abstractNumId w:val="13"/>
  </w:num>
  <w:num w:numId="13">
    <w:abstractNumId w:val="30"/>
  </w:num>
  <w:num w:numId="14">
    <w:abstractNumId w:val="16"/>
  </w:num>
  <w:num w:numId="15">
    <w:abstractNumId w:val="6"/>
  </w:num>
  <w:num w:numId="16">
    <w:abstractNumId w:val="22"/>
  </w:num>
  <w:num w:numId="17">
    <w:abstractNumId w:val="5"/>
  </w:num>
  <w:num w:numId="18">
    <w:abstractNumId w:val="25"/>
  </w:num>
  <w:num w:numId="19">
    <w:abstractNumId w:val="33"/>
  </w:num>
  <w:num w:numId="20">
    <w:abstractNumId w:val="19"/>
  </w:num>
  <w:num w:numId="21">
    <w:abstractNumId w:val="17"/>
  </w:num>
  <w:num w:numId="22">
    <w:abstractNumId w:val="34"/>
  </w:num>
  <w:num w:numId="23">
    <w:abstractNumId w:val="27"/>
  </w:num>
  <w:num w:numId="24">
    <w:abstractNumId w:val="9"/>
  </w:num>
  <w:num w:numId="25">
    <w:abstractNumId w:val="8"/>
  </w:num>
  <w:num w:numId="26">
    <w:abstractNumId w:val="28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4"/>
  </w:num>
  <w:num w:numId="34">
    <w:abstractNumId w:val="7"/>
  </w:num>
  <w:num w:numId="35">
    <w:abstractNumId w:val="11"/>
  </w:num>
  <w:num w:numId="36">
    <w:abstractNumId w:val="18"/>
  </w:num>
  <w:num w:numId="37">
    <w:abstractNumId w:val="24"/>
  </w:num>
  <w:num w:numId="38">
    <w:abstractNumId w:val="31"/>
  </w:num>
  <w:num w:numId="39">
    <w:abstractNumId w:val="20"/>
  </w:num>
  <w:num w:numId="40">
    <w:abstractNumId w:val="35"/>
  </w:num>
  <w:num w:numId="41">
    <w:abstractNumId w:val="15"/>
  </w:num>
  <w:num w:numId="42">
    <w:abstractNumId w:val="26"/>
  </w:num>
  <w:num w:numId="4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10241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AD"/>
    <w:rsid w:val="000025EB"/>
    <w:rsid w:val="00002E45"/>
    <w:rsid w:val="00004761"/>
    <w:rsid w:val="0000794D"/>
    <w:rsid w:val="00010C30"/>
    <w:rsid w:val="0001398F"/>
    <w:rsid w:val="0001663B"/>
    <w:rsid w:val="00024267"/>
    <w:rsid w:val="00024F65"/>
    <w:rsid w:val="000271E5"/>
    <w:rsid w:val="00034645"/>
    <w:rsid w:val="00035CAC"/>
    <w:rsid w:val="000421D2"/>
    <w:rsid w:val="00046102"/>
    <w:rsid w:val="0005267B"/>
    <w:rsid w:val="0005601E"/>
    <w:rsid w:val="000714FB"/>
    <w:rsid w:val="00072DC6"/>
    <w:rsid w:val="00073BB3"/>
    <w:rsid w:val="00080CA8"/>
    <w:rsid w:val="000833CB"/>
    <w:rsid w:val="00092481"/>
    <w:rsid w:val="000971BC"/>
    <w:rsid w:val="000A506B"/>
    <w:rsid w:val="000A62BD"/>
    <w:rsid w:val="000B3A28"/>
    <w:rsid w:val="000C2AAC"/>
    <w:rsid w:val="000D531D"/>
    <w:rsid w:val="000E346B"/>
    <w:rsid w:val="000E4F52"/>
    <w:rsid w:val="000F095A"/>
    <w:rsid w:val="000F717E"/>
    <w:rsid w:val="000F77E8"/>
    <w:rsid w:val="00105562"/>
    <w:rsid w:val="001122FF"/>
    <w:rsid w:val="00121556"/>
    <w:rsid w:val="00121B1C"/>
    <w:rsid w:val="00122670"/>
    <w:rsid w:val="001244A5"/>
    <w:rsid w:val="00125376"/>
    <w:rsid w:val="00125613"/>
    <w:rsid w:val="00127B15"/>
    <w:rsid w:val="001316A2"/>
    <w:rsid w:val="001332F4"/>
    <w:rsid w:val="001413EC"/>
    <w:rsid w:val="00143724"/>
    <w:rsid w:val="00147391"/>
    <w:rsid w:val="00147FC7"/>
    <w:rsid w:val="001566FE"/>
    <w:rsid w:val="001704EA"/>
    <w:rsid w:val="00170DFA"/>
    <w:rsid w:val="00174F37"/>
    <w:rsid w:val="00182767"/>
    <w:rsid w:val="00187B52"/>
    <w:rsid w:val="00190433"/>
    <w:rsid w:val="001918DD"/>
    <w:rsid w:val="00197156"/>
    <w:rsid w:val="001A0632"/>
    <w:rsid w:val="001B20B9"/>
    <w:rsid w:val="001B64F0"/>
    <w:rsid w:val="001B7630"/>
    <w:rsid w:val="001C02BA"/>
    <w:rsid w:val="001C1CCC"/>
    <w:rsid w:val="001C1ED4"/>
    <w:rsid w:val="001C650D"/>
    <w:rsid w:val="001C7FEC"/>
    <w:rsid w:val="001D24A1"/>
    <w:rsid w:val="001E1509"/>
    <w:rsid w:val="001E19B2"/>
    <w:rsid w:val="001E276F"/>
    <w:rsid w:val="001E5072"/>
    <w:rsid w:val="001E609B"/>
    <w:rsid w:val="001F083E"/>
    <w:rsid w:val="001F1EB7"/>
    <w:rsid w:val="002018DE"/>
    <w:rsid w:val="002020D8"/>
    <w:rsid w:val="00203AE2"/>
    <w:rsid w:val="00204431"/>
    <w:rsid w:val="0021180E"/>
    <w:rsid w:val="00216E15"/>
    <w:rsid w:val="002200B3"/>
    <w:rsid w:val="002211AA"/>
    <w:rsid w:val="00230357"/>
    <w:rsid w:val="00230F70"/>
    <w:rsid w:val="00233F01"/>
    <w:rsid w:val="002438A5"/>
    <w:rsid w:val="00245892"/>
    <w:rsid w:val="00245D24"/>
    <w:rsid w:val="00250225"/>
    <w:rsid w:val="00251A4B"/>
    <w:rsid w:val="00252B18"/>
    <w:rsid w:val="00260431"/>
    <w:rsid w:val="0026410A"/>
    <w:rsid w:val="0026527E"/>
    <w:rsid w:val="002673F3"/>
    <w:rsid w:val="00270E7C"/>
    <w:rsid w:val="0027128B"/>
    <w:rsid w:val="00282552"/>
    <w:rsid w:val="002859C2"/>
    <w:rsid w:val="00287368"/>
    <w:rsid w:val="00294CD4"/>
    <w:rsid w:val="002A6E11"/>
    <w:rsid w:val="002B1C3A"/>
    <w:rsid w:val="002C3681"/>
    <w:rsid w:val="002C42DA"/>
    <w:rsid w:val="002D0EAB"/>
    <w:rsid w:val="002D1417"/>
    <w:rsid w:val="002D3695"/>
    <w:rsid w:val="002D640E"/>
    <w:rsid w:val="002F166B"/>
    <w:rsid w:val="002F3C44"/>
    <w:rsid w:val="002F5F24"/>
    <w:rsid w:val="002F633E"/>
    <w:rsid w:val="002F6486"/>
    <w:rsid w:val="00300C02"/>
    <w:rsid w:val="0030354F"/>
    <w:rsid w:val="00304657"/>
    <w:rsid w:val="00312125"/>
    <w:rsid w:val="00320CBD"/>
    <w:rsid w:val="00324A7C"/>
    <w:rsid w:val="003260B6"/>
    <w:rsid w:val="003266C5"/>
    <w:rsid w:val="0033398B"/>
    <w:rsid w:val="00336227"/>
    <w:rsid w:val="003401C0"/>
    <w:rsid w:val="0034044B"/>
    <w:rsid w:val="00341732"/>
    <w:rsid w:val="00342939"/>
    <w:rsid w:val="00345211"/>
    <w:rsid w:val="00347721"/>
    <w:rsid w:val="003510D8"/>
    <w:rsid w:val="003569E0"/>
    <w:rsid w:val="00361B5C"/>
    <w:rsid w:val="00363EDE"/>
    <w:rsid w:val="003659E1"/>
    <w:rsid w:val="0037537C"/>
    <w:rsid w:val="00376282"/>
    <w:rsid w:val="00377442"/>
    <w:rsid w:val="00377AD5"/>
    <w:rsid w:val="0038196A"/>
    <w:rsid w:val="00382311"/>
    <w:rsid w:val="003830BF"/>
    <w:rsid w:val="003832D0"/>
    <w:rsid w:val="003A0854"/>
    <w:rsid w:val="003A2126"/>
    <w:rsid w:val="003A4B05"/>
    <w:rsid w:val="003B0A85"/>
    <w:rsid w:val="003B4AD0"/>
    <w:rsid w:val="003D7132"/>
    <w:rsid w:val="003D74F2"/>
    <w:rsid w:val="003E10E9"/>
    <w:rsid w:val="003E3568"/>
    <w:rsid w:val="003E7731"/>
    <w:rsid w:val="003F078F"/>
    <w:rsid w:val="003F4C0C"/>
    <w:rsid w:val="00402338"/>
    <w:rsid w:val="00402CB9"/>
    <w:rsid w:val="00404C3D"/>
    <w:rsid w:val="0041068B"/>
    <w:rsid w:val="00411C1A"/>
    <w:rsid w:val="00412C09"/>
    <w:rsid w:val="00416214"/>
    <w:rsid w:val="00424540"/>
    <w:rsid w:val="00424FE4"/>
    <w:rsid w:val="00430AF6"/>
    <w:rsid w:val="004326ED"/>
    <w:rsid w:val="004355C1"/>
    <w:rsid w:val="00436405"/>
    <w:rsid w:val="00445CEB"/>
    <w:rsid w:val="0045686C"/>
    <w:rsid w:val="00456960"/>
    <w:rsid w:val="00457032"/>
    <w:rsid w:val="0046620E"/>
    <w:rsid w:val="00466E47"/>
    <w:rsid w:val="00470199"/>
    <w:rsid w:val="00470551"/>
    <w:rsid w:val="00472996"/>
    <w:rsid w:val="00472D36"/>
    <w:rsid w:val="00482BF3"/>
    <w:rsid w:val="00485C53"/>
    <w:rsid w:val="00491D21"/>
    <w:rsid w:val="004B030D"/>
    <w:rsid w:val="004B7D0C"/>
    <w:rsid w:val="004C225D"/>
    <w:rsid w:val="004D7D73"/>
    <w:rsid w:val="004E596F"/>
    <w:rsid w:val="004E644C"/>
    <w:rsid w:val="004E7F0E"/>
    <w:rsid w:val="004F4EB8"/>
    <w:rsid w:val="004F52CA"/>
    <w:rsid w:val="00500AC9"/>
    <w:rsid w:val="0050336E"/>
    <w:rsid w:val="005034C3"/>
    <w:rsid w:val="00503852"/>
    <w:rsid w:val="00511287"/>
    <w:rsid w:val="00514BBF"/>
    <w:rsid w:val="00516C9B"/>
    <w:rsid w:val="0051728C"/>
    <w:rsid w:val="00517B04"/>
    <w:rsid w:val="00520E37"/>
    <w:rsid w:val="00523BAE"/>
    <w:rsid w:val="00526254"/>
    <w:rsid w:val="00530EC5"/>
    <w:rsid w:val="0053171C"/>
    <w:rsid w:val="00531E83"/>
    <w:rsid w:val="0053235D"/>
    <w:rsid w:val="00533498"/>
    <w:rsid w:val="00533CB0"/>
    <w:rsid w:val="00545DBD"/>
    <w:rsid w:val="0055069B"/>
    <w:rsid w:val="00551075"/>
    <w:rsid w:val="00551368"/>
    <w:rsid w:val="00562BE6"/>
    <w:rsid w:val="00562E47"/>
    <w:rsid w:val="005968BE"/>
    <w:rsid w:val="00597D61"/>
    <w:rsid w:val="005A0E9F"/>
    <w:rsid w:val="005A2B13"/>
    <w:rsid w:val="005A58F2"/>
    <w:rsid w:val="005A63EB"/>
    <w:rsid w:val="005A6D62"/>
    <w:rsid w:val="005C1716"/>
    <w:rsid w:val="005C25D0"/>
    <w:rsid w:val="005D2EDB"/>
    <w:rsid w:val="005D508A"/>
    <w:rsid w:val="005D5524"/>
    <w:rsid w:val="005E2238"/>
    <w:rsid w:val="005E2A3A"/>
    <w:rsid w:val="005E6234"/>
    <w:rsid w:val="005E73A4"/>
    <w:rsid w:val="005F4231"/>
    <w:rsid w:val="005F4CB5"/>
    <w:rsid w:val="005F7CFF"/>
    <w:rsid w:val="00606C28"/>
    <w:rsid w:val="00612601"/>
    <w:rsid w:val="00615601"/>
    <w:rsid w:val="00615833"/>
    <w:rsid w:val="006241B0"/>
    <w:rsid w:val="00627846"/>
    <w:rsid w:val="00631187"/>
    <w:rsid w:val="00640513"/>
    <w:rsid w:val="00643A41"/>
    <w:rsid w:val="00654556"/>
    <w:rsid w:val="00655945"/>
    <w:rsid w:val="00665475"/>
    <w:rsid w:val="006842A3"/>
    <w:rsid w:val="006855C6"/>
    <w:rsid w:val="0069636C"/>
    <w:rsid w:val="006968CE"/>
    <w:rsid w:val="006A271F"/>
    <w:rsid w:val="006A41A2"/>
    <w:rsid w:val="006A5BCE"/>
    <w:rsid w:val="006A5CBE"/>
    <w:rsid w:val="006A7087"/>
    <w:rsid w:val="006B51B7"/>
    <w:rsid w:val="006B71F4"/>
    <w:rsid w:val="006C07D6"/>
    <w:rsid w:val="006C528D"/>
    <w:rsid w:val="006C66A8"/>
    <w:rsid w:val="006C6B59"/>
    <w:rsid w:val="006C7F59"/>
    <w:rsid w:val="006D00B7"/>
    <w:rsid w:val="006E5E71"/>
    <w:rsid w:val="007019A3"/>
    <w:rsid w:val="00704C2C"/>
    <w:rsid w:val="00707D79"/>
    <w:rsid w:val="0071147F"/>
    <w:rsid w:val="00717732"/>
    <w:rsid w:val="00722BDC"/>
    <w:rsid w:val="007232FF"/>
    <w:rsid w:val="007329B3"/>
    <w:rsid w:val="007352FA"/>
    <w:rsid w:val="00736E89"/>
    <w:rsid w:val="00745C08"/>
    <w:rsid w:val="00751C9C"/>
    <w:rsid w:val="00751E41"/>
    <w:rsid w:val="00752887"/>
    <w:rsid w:val="00752AA8"/>
    <w:rsid w:val="00762EA6"/>
    <w:rsid w:val="00764FCB"/>
    <w:rsid w:val="0077137B"/>
    <w:rsid w:val="007721BC"/>
    <w:rsid w:val="007723EE"/>
    <w:rsid w:val="007747CF"/>
    <w:rsid w:val="00781AF8"/>
    <w:rsid w:val="007841AA"/>
    <w:rsid w:val="00790A4F"/>
    <w:rsid w:val="00790CF9"/>
    <w:rsid w:val="007914AB"/>
    <w:rsid w:val="0079682A"/>
    <w:rsid w:val="007B0A9C"/>
    <w:rsid w:val="007B49A8"/>
    <w:rsid w:val="007B65DF"/>
    <w:rsid w:val="007D30B1"/>
    <w:rsid w:val="007D7363"/>
    <w:rsid w:val="007F00B4"/>
    <w:rsid w:val="007F0670"/>
    <w:rsid w:val="007F4DC1"/>
    <w:rsid w:val="007F78C6"/>
    <w:rsid w:val="0080466C"/>
    <w:rsid w:val="00804A9F"/>
    <w:rsid w:val="0080527B"/>
    <w:rsid w:val="00806399"/>
    <w:rsid w:val="0081065D"/>
    <w:rsid w:val="008158A8"/>
    <w:rsid w:val="008203D6"/>
    <w:rsid w:val="008205D7"/>
    <w:rsid w:val="00823069"/>
    <w:rsid w:val="00825848"/>
    <w:rsid w:val="00830F82"/>
    <w:rsid w:val="0083184A"/>
    <w:rsid w:val="00832DD0"/>
    <w:rsid w:val="00834273"/>
    <w:rsid w:val="00834C1B"/>
    <w:rsid w:val="008351BB"/>
    <w:rsid w:val="00841AF1"/>
    <w:rsid w:val="00844C8C"/>
    <w:rsid w:val="00851BB4"/>
    <w:rsid w:val="00852B75"/>
    <w:rsid w:val="00855456"/>
    <w:rsid w:val="00855767"/>
    <w:rsid w:val="00856AE5"/>
    <w:rsid w:val="008579B1"/>
    <w:rsid w:val="00870C7B"/>
    <w:rsid w:val="00873036"/>
    <w:rsid w:val="00873380"/>
    <w:rsid w:val="00873E25"/>
    <w:rsid w:val="00875E3B"/>
    <w:rsid w:val="00875FE8"/>
    <w:rsid w:val="008816B4"/>
    <w:rsid w:val="00884FA6"/>
    <w:rsid w:val="008871D1"/>
    <w:rsid w:val="00887842"/>
    <w:rsid w:val="00887DA6"/>
    <w:rsid w:val="008901B0"/>
    <w:rsid w:val="00892056"/>
    <w:rsid w:val="00892D95"/>
    <w:rsid w:val="008A0CAD"/>
    <w:rsid w:val="008A2C91"/>
    <w:rsid w:val="008A5EEE"/>
    <w:rsid w:val="008A6C21"/>
    <w:rsid w:val="008A7C42"/>
    <w:rsid w:val="008B138D"/>
    <w:rsid w:val="008B1EA5"/>
    <w:rsid w:val="008B455A"/>
    <w:rsid w:val="008B4F3D"/>
    <w:rsid w:val="008B5A72"/>
    <w:rsid w:val="008B6A2C"/>
    <w:rsid w:val="008C49A2"/>
    <w:rsid w:val="008C4B92"/>
    <w:rsid w:val="008C58D3"/>
    <w:rsid w:val="008D50BC"/>
    <w:rsid w:val="008D643F"/>
    <w:rsid w:val="008E2528"/>
    <w:rsid w:val="008E318D"/>
    <w:rsid w:val="008E674C"/>
    <w:rsid w:val="00900E53"/>
    <w:rsid w:val="00926BA2"/>
    <w:rsid w:val="009310D7"/>
    <w:rsid w:val="009530C1"/>
    <w:rsid w:val="009530F2"/>
    <w:rsid w:val="00973E55"/>
    <w:rsid w:val="00974116"/>
    <w:rsid w:val="00974FFA"/>
    <w:rsid w:val="009755D5"/>
    <w:rsid w:val="00975B93"/>
    <w:rsid w:val="00976376"/>
    <w:rsid w:val="0097675A"/>
    <w:rsid w:val="009779C8"/>
    <w:rsid w:val="00981808"/>
    <w:rsid w:val="00985502"/>
    <w:rsid w:val="0098696E"/>
    <w:rsid w:val="00987F6F"/>
    <w:rsid w:val="009A34C3"/>
    <w:rsid w:val="009A6EC9"/>
    <w:rsid w:val="009A7F52"/>
    <w:rsid w:val="009B3F4F"/>
    <w:rsid w:val="009B43CF"/>
    <w:rsid w:val="009C5DE1"/>
    <w:rsid w:val="009D4BD0"/>
    <w:rsid w:val="009D70A5"/>
    <w:rsid w:val="009E0291"/>
    <w:rsid w:val="009E1677"/>
    <w:rsid w:val="009E1E1B"/>
    <w:rsid w:val="009E4D3D"/>
    <w:rsid w:val="009E51F5"/>
    <w:rsid w:val="009E58D0"/>
    <w:rsid w:val="009E667A"/>
    <w:rsid w:val="009F0807"/>
    <w:rsid w:val="009F2DDC"/>
    <w:rsid w:val="00A01C06"/>
    <w:rsid w:val="00A03507"/>
    <w:rsid w:val="00A12A6D"/>
    <w:rsid w:val="00A12C1D"/>
    <w:rsid w:val="00A13464"/>
    <w:rsid w:val="00A14558"/>
    <w:rsid w:val="00A1586C"/>
    <w:rsid w:val="00A1606E"/>
    <w:rsid w:val="00A24CE0"/>
    <w:rsid w:val="00A25A0E"/>
    <w:rsid w:val="00A274D5"/>
    <w:rsid w:val="00A27856"/>
    <w:rsid w:val="00A30770"/>
    <w:rsid w:val="00A433C9"/>
    <w:rsid w:val="00A4536D"/>
    <w:rsid w:val="00A456A8"/>
    <w:rsid w:val="00A616C3"/>
    <w:rsid w:val="00A70C8B"/>
    <w:rsid w:val="00A724F0"/>
    <w:rsid w:val="00A7319F"/>
    <w:rsid w:val="00A75407"/>
    <w:rsid w:val="00A96ACA"/>
    <w:rsid w:val="00A9746D"/>
    <w:rsid w:val="00AA30DA"/>
    <w:rsid w:val="00AA347C"/>
    <w:rsid w:val="00AA51E6"/>
    <w:rsid w:val="00AB03BE"/>
    <w:rsid w:val="00AB2C32"/>
    <w:rsid w:val="00AB32F7"/>
    <w:rsid w:val="00AC265B"/>
    <w:rsid w:val="00AC3269"/>
    <w:rsid w:val="00AC5FA3"/>
    <w:rsid w:val="00AD09CB"/>
    <w:rsid w:val="00AD0DF8"/>
    <w:rsid w:val="00AD4584"/>
    <w:rsid w:val="00AE1583"/>
    <w:rsid w:val="00AE1751"/>
    <w:rsid w:val="00AE45DF"/>
    <w:rsid w:val="00AE5F5A"/>
    <w:rsid w:val="00AE736F"/>
    <w:rsid w:val="00AE7ED5"/>
    <w:rsid w:val="00AF5A6E"/>
    <w:rsid w:val="00B00682"/>
    <w:rsid w:val="00B040A3"/>
    <w:rsid w:val="00B04543"/>
    <w:rsid w:val="00B10C03"/>
    <w:rsid w:val="00B11CAD"/>
    <w:rsid w:val="00B11DE8"/>
    <w:rsid w:val="00B12FB2"/>
    <w:rsid w:val="00B155EA"/>
    <w:rsid w:val="00B20C8A"/>
    <w:rsid w:val="00B2298C"/>
    <w:rsid w:val="00B22E81"/>
    <w:rsid w:val="00B23A44"/>
    <w:rsid w:val="00B2584E"/>
    <w:rsid w:val="00B263F8"/>
    <w:rsid w:val="00B30359"/>
    <w:rsid w:val="00B30536"/>
    <w:rsid w:val="00B31CC5"/>
    <w:rsid w:val="00B32A6F"/>
    <w:rsid w:val="00B34089"/>
    <w:rsid w:val="00B3426D"/>
    <w:rsid w:val="00B360A2"/>
    <w:rsid w:val="00B51372"/>
    <w:rsid w:val="00B51A53"/>
    <w:rsid w:val="00B5300B"/>
    <w:rsid w:val="00B6148A"/>
    <w:rsid w:val="00B62511"/>
    <w:rsid w:val="00B643D4"/>
    <w:rsid w:val="00B6759F"/>
    <w:rsid w:val="00B67F87"/>
    <w:rsid w:val="00B70BEA"/>
    <w:rsid w:val="00B70D94"/>
    <w:rsid w:val="00B714DE"/>
    <w:rsid w:val="00B72FC9"/>
    <w:rsid w:val="00B73325"/>
    <w:rsid w:val="00B81CB7"/>
    <w:rsid w:val="00B84483"/>
    <w:rsid w:val="00B846D7"/>
    <w:rsid w:val="00B85315"/>
    <w:rsid w:val="00B853FA"/>
    <w:rsid w:val="00B8646C"/>
    <w:rsid w:val="00B92DD5"/>
    <w:rsid w:val="00B93764"/>
    <w:rsid w:val="00BA0EFF"/>
    <w:rsid w:val="00BB22B3"/>
    <w:rsid w:val="00BC453B"/>
    <w:rsid w:val="00BC7BAC"/>
    <w:rsid w:val="00BC7DFA"/>
    <w:rsid w:val="00BD1132"/>
    <w:rsid w:val="00BD3666"/>
    <w:rsid w:val="00BD480F"/>
    <w:rsid w:val="00BE244B"/>
    <w:rsid w:val="00BE458B"/>
    <w:rsid w:val="00BE4C66"/>
    <w:rsid w:val="00BE705E"/>
    <w:rsid w:val="00C03451"/>
    <w:rsid w:val="00C10172"/>
    <w:rsid w:val="00C13BF0"/>
    <w:rsid w:val="00C1752A"/>
    <w:rsid w:val="00C23DB4"/>
    <w:rsid w:val="00C23E00"/>
    <w:rsid w:val="00C240E4"/>
    <w:rsid w:val="00C33426"/>
    <w:rsid w:val="00C33A10"/>
    <w:rsid w:val="00C33A94"/>
    <w:rsid w:val="00C404A3"/>
    <w:rsid w:val="00C42ADA"/>
    <w:rsid w:val="00C44888"/>
    <w:rsid w:val="00C45210"/>
    <w:rsid w:val="00C5017D"/>
    <w:rsid w:val="00C56911"/>
    <w:rsid w:val="00C6067A"/>
    <w:rsid w:val="00C6233B"/>
    <w:rsid w:val="00C6343B"/>
    <w:rsid w:val="00C64FE7"/>
    <w:rsid w:val="00C76830"/>
    <w:rsid w:val="00C8159F"/>
    <w:rsid w:val="00C8570B"/>
    <w:rsid w:val="00C90B53"/>
    <w:rsid w:val="00C96BDE"/>
    <w:rsid w:val="00C96CF4"/>
    <w:rsid w:val="00CA19DD"/>
    <w:rsid w:val="00CA2542"/>
    <w:rsid w:val="00CA71FC"/>
    <w:rsid w:val="00CB1929"/>
    <w:rsid w:val="00CB3385"/>
    <w:rsid w:val="00CB664C"/>
    <w:rsid w:val="00CC176C"/>
    <w:rsid w:val="00CC32BA"/>
    <w:rsid w:val="00CC4721"/>
    <w:rsid w:val="00CC566C"/>
    <w:rsid w:val="00CC5EA9"/>
    <w:rsid w:val="00CC7F32"/>
    <w:rsid w:val="00CD1F31"/>
    <w:rsid w:val="00CE0622"/>
    <w:rsid w:val="00CE18D4"/>
    <w:rsid w:val="00CE198E"/>
    <w:rsid w:val="00CE2AB8"/>
    <w:rsid w:val="00CF6CC2"/>
    <w:rsid w:val="00D00C07"/>
    <w:rsid w:val="00D044B6"/>
    <w:rsid w:val="00D05E4F"/>
    <w:rsid w:val="00D11875"/>
    <w:rsid w:val="00D171F3"/>
    <w:rsid w:val="00D23C84"/>
    <w:rsid w:val="00D31E27"/>
    <w:rsid w:val="00D3249F"/>
    <w:rsid w:val="00D3364B"/>
    <w:rsid w:val="00D3573F"/>
    <w:rsid w:val="00D37DBF"/>
    <w:rsid w:val="00D40552"/>
    <w:rsid w:val="00D446C1"/>
    <w:rsid w:val="00D53D5A"/>
    <w:rsid w:val="00D64C19"/>
    <w:rsid w:val="00D673DA"/>
    <w:rsid w:val="00D7003A"/>
    <w:rsid w:val="00D71774"/>
    <w:rsid w:val="00D81BD6"/>
    <w:rsid w:val="00D9260A"/>
    <w:rsid w:val="00D94763"/>
    <w:rsid w:val="00D96CAE"/>
    <w:rsid w:val="00DA077E"/>
    <w:rsid w:val="00DA4D75"/>
    <w:rsid w:val="00DC06CB"/>
    <w:rsid w:val="00DC14A7"/>
    <w:rsid w:val="00DC2B6E"/>
    <w:rsid w:val="00DC48B4"/>
    <w:rsid w:val="00DC50DB"/>
    <w:rsid w:val="00DD0B2D"/>
    <w:rsid w:val="00DD2F6F"/>
    <w:rsid w:val="00DD5B4D"/>
    <w:rsid w:val="00DE3CA9"/>
    <w:rsid w:val="00DE7698"/>
    <w:rsid w:val="00DE7DFF"/>
    <w:rsid w:val="00E04074"/>
    <w:rsid w:val="00E14AA2"/>
    <w:rsid w:val="00E1586F"/>
    <w:rsid w:val="00E26A47"/>
    <w:rsid w:val="00E27BBC"/>
    <w:rsid w:val="00E34753"/>
    <w:rsid w:val="00E40BB8"/>
    <w:rsid w:val="00E40DDB"/>
    <w:rsid w:val="00E40F48"/>
    <w:rsid w:val="00E41A7F"/>
    <w:rsid w:val="00E4427C"/>
    <w:rsid w:val="00E46F77"/>
    <w:rsid w:val="00E53CCC"/>
    <w:rsid w:val="00E542D7"/>
    <w:rsid w:val="00E61EF3"/>
    <w:rsid w:val="00E6369F"/>
    <w:rsid w:val="00E66028"/>
    <w:rsid w:val="00E67284"/>
    <w:rsid w:val="00E70034"/>
    <w:rsid w:val="00E705BB"/>
    <w:rsid w:val="00E775C6"/>
    <w:rsid w:val="00E82054"/>
    <w:rsid w:val="00E909E7"/>
    <w:rsid w:val="00E91E9E"/>
    <w:rsid w:val="00E935CC"/>
    <w:rsid w:val="00E938A5"/>
    <w:rsid w:val="00EA0457"/>
    <w:rsid w:val="00EA4E8F"/>
    <w:rsid w:val="00EB672B"/>
    <w:rsid w:val="00EC1013"/>
    <w:rsid w:val="00EC2441"/>
    <w:rsid w:val="00EC6DBB"/>
    <w:rsid w:val="00EC7CE2"/>
    <w:rsid w:val="00ED45B7"/>
    <w:rsid w:val="00ED4C64"/>
    <w:rsid w:val="00ED56B2"/>
    <w:rsid w:val="00ED570A"/>
    <w:rsid w:val="00ED6029"/>
    <w:rsid w:val="00EF1B54"/>
    <w:rsid w:val="00F00894"/>
    <w:rsid w:val="00F0531C"/>
    <w:rsid w:val="00F06C3D"/>
    <w:rsid w:val="00F157FD"/>
    <w:rsid w:val="00F21AAD"/>
    <w:rsid w:val="00F22AB6"/>
    <w:rsid w:val="00F24D3B"/>
    <w:rsid w:val="00F24E49"/>
    <w:rsid w:val="00F3343D"/>
    <w:rsid w:val="00F36ED0"/>
    <w:rsid w:val="00F3703C"/>
    <w:rsid w:val="00F475BB"/>
    <w:rsid w:val="00F66FAF"/>
    <w:rsid w:val="00F67234"/>
    <w:rsid w:val="00F70390"/>
    <w:rsid w:val="00F70DDC"/>
    <w:rsid w:val="00F72C8E"/>
    <w:rsid w:val="00F90B45"/>
    <w:rsid w:val="00F97B11"/>
    <w:rsid w:val="00FA1E55"/>
    <w:rsid w:val="00FA528F"/>
    <w:rsid w:val="00FB0DD4"/>
    <w:rsid w:val="00FB25FF"/>
    <w:rsid w:val="00FB38E5"/>
    <w:rsid w:val="00FB681B"/>
    <w:rsid w:val="00FB70E5"/>
    <w:rsid w:val="00FB7668"/>
    <w:rsid w:val="00FC110D"/>
    <w:rsid w:val="00FC78E0"/>
    <w:rsid w:val="00FD4D4C"/>
    <w:rsid w:val="00FE741D"/>
    <w:rsid w:val="00FF3913"/>
    <w:rsid w:val="00FF7083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4d73"/>
    </o:shapedefaults>
    <o:shapelayout v:ext="edit">
      <o:idmap v:ext="edit" data="1"/>
    </o:shapelayout>
  </w:shapeDefaults>
  <w:decimalSymbol w:val=","/>
  <w:listSeparator w:val=";"/>
  <w14:docId w14:val="1E06E3B9"/>
  <w15:docId w15:val="{C8E695EE-3242-4317-96E5-B9C7AA5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ulo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9E0291"/>
    <w:pPr>
      <w:keepNext/>
      <w:numPr>
        <w:ilvl w:val="6"/>
        <w:numId w:val="32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rsid w:val="009E0291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4BBF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291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9E0291"/>
  </w:style>
  <w:style w:type="character" w:styleId="Nmerodepgina">
    <w:name w:val="page number"/>
    <w:basedOn w:val="Fuentedeprrafopredeter"/>
    <w:semiHidden/>
    <w:rsid w:val="009E0291"/>
  </w:style>
  <w:style w:type="paragraph" w:styleId="Puesto">
    <w:name w:val="Title"/>
    <w:aliases w:val="Informe"/>
    <w:basedOn w:val="Normal"/>
    <w:next w:val="Normal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istaconvietas">
    <w:name w:val="List Bullet"/>
    <w:basedOn w:val="Normal"/>
    <w:link w:val="ListaconvietasCar"/>
    <w:qFormat/>
    <w:rsid w:val="00514BBF"/>
    <w:pPr>
      <w:numPr>
        <w:numId w:val="33"/>
      </w:numPr>
    </w:pPr>
  </w:style>
  <w:style w:type="character" w:customStyle="1" w:styleId="ListaconvietasCar">
    <w:name w:val="Lista con viñetas Car"/>
    <w:basedOn w:val="Fuentedeprrafopredeter"/>
    <w:link w:val="Listaconvietas"/>
    <w:rsid w:val="00514BBF"/>
    <w:rPr>
      <w:rFonts w:ascii="Arial" w:hAnsi="Arial" w:cs="Arial"/>
      <w:color w:val="004D73"/>
      <w:lang w:val="ca-ES" w:eastAsia="es-ES" w:bidi="ar-SA"/>
    </w:rPr>
  </w:style>
  <w:style w:type="paragraph" w:styleId="Listaconvietas2">
    <w:name w:val="List Bullet 2"/>
    <w:basedOn w:val="Normal"/>
    <w:rsid w:val="009E0291"/>
    <w:pPr>
      <w:tabs>
        <w:tab w:val="num" w:pos="737"/>
      </w:tabs>
      <w:spacing w:line="300" w:lineRule="exact"/>
      <w:ind w:left="737" w:hanging="380"/>
    </w:pPr>
  </w:style>
  <w:style w:type="paragraph" w:styleId="Piedepgina">
    <w:name w:val="footer"/>
    <w:basedOn w:val="Normal"/>
    <w:link w:val="Piedepgina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rsid w:val="009E0291"/>
    <w:pPr>
      <w:tabs>
        <w:tab w:val="num" w:pos="1134"/>
      </w:tabs>
      <w:ind w:left="1134" w:hanging="397"/>
    </w:pPr>
  </w:style>
  <w:style w:type="paragraph" w:styleId="Listaconnmeros">
    <w:name w:val="List Number"/>
    <w:basedOn w:val="Normal"/>
    <w:qFormat/>
    <w:rsid w:val="00514BBF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rsid w:val="009E0291"/>
    <w:pPr>
      <w:tabs>
        <w:tab w:val="num" w:pos="737"/>
      </w:tabs>
      <w:ind w:left="737" w:hanging="380"/>
    </w:pPr>
  </w:style>
  <w:style w:type="paragraph" w:styleId="Listaconnmeros3">
    <w:name w:val="List Number 3"/>
    <w:basedOn w:val="Normal"/>
    <w:rsid w:val="009E0291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uiPriority w:val="39"/>
    <w:rsid w:val="009E0291"/>
  </w:style>
  <w:style w:type="paragraph" w:styleId="TDC2">
    <w:name w:val="toc 2"/>
    <w:basedOn w:val="Normal"/>
    <w:next w:val="Normal"/>
    <w:uiPriority w:val="39"/>
    <w:rsid w:val="009E0291"/>
    <w:pPr>
      <w:ind w:left="200"/>
    </w:pPr>
  </w:style>
  <w:style w:type="paragraph" w:styleId="TDC3">
    <w:name w:val="toc 3"/>
    <w:basedOn w:val="Normal"/>
    <w:next w:val="Normal"/>
    <w:uiPriority w:val="39"/>
    <w:rsid w:val="009E0291"/>
    <w:pPr>
      <w:ind w:left="400"/>
    </w:pPr>
  </w:style>
  <w:style w:type="paragraph" w:styleId="TDC4">
    <w:name w:val="toc 4"/>
    <w:basedOn w:val="Normal"/>
    <w:next w:val="Normal"/>
    <w:semiHidden/>
    <w:rsid w:val="009E0291"/>
    <w:pPr>
      <w:ind w:left="600"/>
    </w:pPr>
  </w:style>
  <w:style w:type="paragraph" w:styleId="TDC5">
    <w:name w:val="toc 5"/>
    <w:basedOn w:val="Normal"/>
    <w:next w:val="Normal"/>
    <w:semiHidden/>
    <w:rsid w:val="009E0291"/>
    <w:pPr>
      <w:ind w:left="800"/>
    </w:pPr>
  </w:style>
  <w:style w:type="paragraph" w:styleId="TDC6">
    <w:name w:val="toc 6"/>
    <w:basedOn w:val="Normal"/>
    <w:next w:val="Normal"/>
    <w:semiHidden/>
    <w:rsid w:val="009E0291"/>
    <w:pPr>
      <w:ind w:left="1000"/>
    </w:pPr>
  </w:style>
  <w:style w:type="paragraph" w:styleId="TDC7">
    <w:name w:val="toc 7"/>
    <w:basedOn w:val="Normal"/>
    <w:next w:val="Normal"/>
    <w:semiHidden/>
    <w:rsid w:val="009E0291"/>
    <w:pPr>
      <w:ind w:left="1200"/>
    </w:pPr>
  </w:style>
  <w:style w:type="paragraph" w:styleId="TDC8">
    <w:name w:val="toc 8"/>
    <w:basedOn w:val="Normal"/>
    <w:next w:val="Normal"/>
    <w:semiHidden/>
    <w:rsid w:val="009E0291"/>
    <w:pPr>
      <w:ind w:left="1400"/>
    </w:pPr>
  </w:style>
  <w:style w:type="paragraph" w:styleId="TDC9">
    <w:name w:val="toc 9"/>
    <w:basedOn w:val="Normal"/>
    <w:next w:val="Normal"/>
    <w:semiHidden/>
    <w:rsid w:val="009E0291"/>
    <w:pPr>
      <w:ind w:left="1600"/>
    </w:pPr>
  </w:style>
  <w:style w:type="table" w:styleId="Tablaconcuadrcula">
    <w:name w:val="Table Grid"/>
    <w:aliases w:val="AQU Taula amb quadrícula"/>
    <w:basedOn w:val="Tab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Ttolcolumna">
    <w:name w:val="AQU Títol columna"/>
    <w:basedOn w:val="Normal"/>
    <w:qFormat/>
    <w:rsid w:val="00514BBF"/>
    <w:pPr>
      <w:pBdr>
        <w:top w:val="single" w:sz="8" w:space="1" w:color="004D73"/>
        <w:left w:val="single" w:sz="8" w:space="4" w:color="004D73"/>
        <w:bottom w:val="single" w:sz="8" w:space="1" w:color="004D73"/>
        <w:right w:val="single" w:sz="8" w:space="4" w:color="004D73"/>
      </w:pBdr>
      <w:shd w:val="clear" w:color="auto" w:fill="004D73"/>
      <w:spacing w:before="0" w:after="0" w:line="240" w:lineRule="atLeast"/>
    </w:pPr>
    <w:rPr>
      <w:b/>
      <w:color w:val="FFFFFF"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basedOn w:val="Fuentedeprrafopredeter"/>
    <w:uiPriority w:val="99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basedOn w:val="Fuentedeprrafopredeter"/>
    <w:semiHidden/>
    <w:rsid w:val="00BD3666"/>
    <w:rPr>
      <w:vertAlign w:val="superscript"/>
    </w:rPr>
  </w:style>
  <w:style w:type="character" w:styleId="Refdecomentario">
    <w:name w:val="annotation reference"/>
    <w:basedOn w:val="Fuentedeprrafopredeter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basedOn w:val="Fuentedeprrafopredete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ulo9Car">
    <w:name w:val="Título 9 Car"/>
    <w:basedOn w:val="Fuentedeprrafopredeter"/>
    <w:link w:val="Ttulo9"/>
    <w:semiHidden/>
    <w:rsid w:val="00514BBF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character" w:customStyle="1" w:styleId="PiedepginaCar">
    <w:name w:val="Pie de página Car"/>
    <w:link w:val="Piedepgina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inespaciado">
    <w:name w:val="No Spacing"/>
    <w:link w:val="SinespaciadoCar"/>
    <w:uiPriority w:val="1"/>
    <w:qFormat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 w:themeColor="accent3"/>
        <w:bottom w:val="dotted" w:sz="18" w:space="1" w:color="9BBB59" w:themeColor="accent3"/>
      </w:pBdr>
      <w:shd w:val="clear" w:color="auto" w:fill="EAF1DD" w:themeFill="accent3" w:themeFillTint="33"/>
      <w:tabs>
        <w:tab w:val="left" w:pos="7470"/>
      </w:tabs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97637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976376"/>
    <w:rPr>
      <w:i/>
      <w:iCs/>
    </w:rPr>
  </w:style>
  <w:style w:type="character" w:styleId="Textoennegrita">
    <w:name w:val="Strong"/>
    <w:basedOn w:val="Fuentedeprrafopredeter"/>
    <w:uiPriority w:val="22"/>
    <w:qFormat/>
    <w:rsid w:val="00976376"/>
    <w:rPr>
      <w:b/>
      <w:bCs/>
    </w:rPr>
  </w:style>
  <w:style w:type="paragraph" w:customStyle="1" w:styleId="estilo3">
    <w:name w:val="estilo3"/>
    <w:basedOn w:val="Normal"/>
    <w:rsid w:val="00976376"/>
    <w:pPr>
      <w:spacing w:before="120" w:line="384" w:lineRule="atLeast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paragraph" w:customStyle="1" w:styleId="estilo1">
    <w:name w:val="estilo1"/>
    <w:basedOn w:val="Normal"/>
    <w:rsid w:val="00976376"/>
    <w:pPr>
      <w:spacing w:before="120" w:line="384" w:lineRule="atLeast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paragraph" w:styleId="Prrafodelista">
    <w:name w:val="List Paragraph"/>
    <w:basedOn w:val="Normal"/>
    <w:uiPriority w:val="34"/>
    <w:rsid w:val="0097637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2126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2126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2126"/>
    <w:rPr>
      <w:rFonts w:ascii="Arial" w:hAnsi="Arial" w:cs="Arial"/>
      <w:b/>
      <w:bCs/>
      <w:color w:val="004D73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A2C91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8B1EA5"/>
    <w:rPr>
      <w:rFonts w:ascii="Arial" w:hAnsi="Arial" w:cs="Arial"/>
      <w:color w:val="004D73"/>
      <w:lang w:eastAsia="es-ES"/>
    </w:rPr>
  </w:style>
  <w:style w:type="paragraph" w:customStyle="1" w:styleId="Default">
    <w:name w:val="Default"/>
    <w:rsid w:val="00832D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semiHidden/>
    <w:unhideWhenUsed/>
    <w:rsid w:val="003D7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44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image" Target="media/image8.png"/><Relationship Id="rId39" Type="http://schemas.openxmlformats.org/officeDocument/2006/relationships/hyperlink" Target="http://estudis.aqu.cat/informes/Web/Inic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tudis.aqu.cat" TargetMode="External"/><Relationship Id="rId34" Type="http://schemas.openxmlformats.org/officeDocument/2006/relationships/image" Target="media/image16.png"/><Relationship Id="rId42" Type="http://schemas.openxmlformats.org/officeDocument/2006/relationships/hyperlink" Target="http://www.aqu.cat/aqu/actualitat/sala_premsa/guia_visual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image" Target="media/image11.png"/><Relationship Id="rId41" Type="http://schemas.openxmlformats.org/officeDocument/2006/relationships/hyperlink" Target="http://estudis.aqu.cat/euc/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hyperlink" Target="http://estudis.aqu.cat/eu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estudis.aqu.cat/informes/Web/Inici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Definitiu</Estat>
    <Tipologia xmlns="e3124df1-90c4-43f4-950e-d98a24cabd50">Informe</Tipolog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1F47F737A6BE164BB947308C546FEFEE" ma:contentTypeVersion="27" ma:contentTypeDescription="Crea un document corporatiu nou" ma:contentTypeScope="" ma:versionID="fe49ac0ae1bbcfde29af375365f8653a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3fa59389636f793d0d3c8e695022deee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5864-0814-4C68-BB3B-23AE53ED0D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124df1-90c4-43f4-950e-d98a24cabd5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F278BB-DA03-4350-A958-A3E5013AF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DF6A2-D1E1-4DB9-95D6-AE492E38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04B63-BC2F-457D-8486-EA66CDA4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2107</Words>
  <Characters>12011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elaborar informes o publicacions de l'agència</vt:lpstr>
      <vt:lpstr>La qualitat, garantia de millora</vt:lpstr>
    </vt:vector>
  </TitlesOfParts>
  <Company>[Escriba texto] Generalitat de Catalunya</Company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elaborar informes o publicacions de l'agència</dc:title>
  <dc:creator>Maria Giné Soca</dc:creator>
  <cp:lastModifiedBy>Maria Giné Soca</cp:lastModifiedBy>
  <cp:revision>4</cp:revision>
  <cp:lastPrinted>2018-04-13T11:50:00Z</cp:lastPrinted>
  <dcterms:created xsi:type="dcterms:W3CDTF">2018-04-13T11:50:00Z</dcterms:created>
  <dcterms:modified xsi:type="dcterms:W3CDTF">2018-04-13T11:54:00Z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0x010100675CD87CC71FAE429CB7393106F1EAC2001F47F737A6BE164BB947308C546FEFEE</vt:lpwstr>
  </property>
</Properties>
</file>